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EFA" w:rsidRDefault="004E1EFA" w:rsidP="004E1EFA">
      <w:pPr>
        <w:tabs>
          <w:tab w:val="left" w:pos="851"/>
        </w:tabs>
        <w:ind w:firstLine="567"/>
        <w:jc w:val="center"/>
        <w:rPr>
          <w:b/>
          <w:sz w:val="28"/>
          <w:szCs w:val="28"/>
        </w:rPr>
      </w:pPr>
      <w:r>
        <w:rPr>
          <w:b/>
          <w:sz w:val="28"/>
          <w:szCs w:val="28"/>
        </w:rPr>
        <w:t>ЭКСПРЕСС-ИНФОРМАЦИЯ СЛУЖБЫ СПАСЕНИЯ 101</w:t>
      </w:r>
    </w:p>
    <w:p w:rsidR="004E1EFA" w:rsidRDefault="004E1EFA" w:rsidP="004E1EFA">
      <w:pPr>
        <w:tabs>
          <w:tab w:val="left" w:pos="851"/>
        </w:tabs>
        <w:ind w:firstLine="567"/>
        <w:jc w:val="center"/>
        <w:rPr>
          <w:b/>
          <w:sz w:val="28"/>
          <w:szCs w:val="28"/>
        </w:rPr>
      </w:pPr>
    </w:p>
    <w:p w:rsidR="004E1EFA" w:rsidRDefault="004E1EFA" w:rsidP="004E1EFA">
      <w:pPr>
        <w:tabs>
          <w:tab w:val="left" w:pos="851"/>
        </w:tabs>
        <w:jc w:val="both"/>
        <w:rPr>
          <w:color w:val="000000" w:themeColor="text1"/>
          <w:sz w:val="28"/>
          <w:szCs w:val="28"/>
        </w:rPr>
      </w:pPr>
      <w:r>
        <w:rPr>
          <w:b/>
          <w:color w:val="000000" w:themeColor="text1"/>
          <w:sz w:val="28"/>
          <w:szCs w:val="28"/>
        </w:rPr>
        <w:t>Цифры и факты</w:t>
      </w:r>
    </w:p>
    <w:p w:rsidR="00943476" w:rsidRDefault="004E1EFA" w:rsidP="00943476">
      <w:pPr>
        <w:ind w:firstLine="567"/>
        <w:jc w:val="both"/>
        <w:rPr>
          <w:i/>
        </w:rPr>
      </w:pPr>
      <w:r>
        <w:rPr>
          <w:i/>
          <w:sz w:val="28"/>
          <w:szCs w:val="28"/>
        </w:rPr>
        <w:t>В период с</w:t>
      </w:r>
      <w:r w:rsidR="005A55B3">
        <w:rPr>
          <w:i/>
          <w:sz w:val="28"/>
          <w:szCs w:val="28"/>
        </w:rPr>
        <w:t xml:space="preserve">о </w:t>
      </w:r>
      <w:r w:rsidR="00BB5636" w:rsidRPr="00BB5636">
        <w:rPr>
          <w:i/>
          <w:sz w:val="28"/>
          <w:szCs w:val="28"/>
        </w:rPr>
        <w:t>9</w:t>
      </w:r>
      <w:r w:rsidR="00795C4E">
        <w:rPr>
          <w:i/>
          <w:sz w:val="28"/>
          <w:szCs w:val="28"/>
        </w:rPr>
        <w:t xml:space="preserve"> </w:t>
      </w:r>
      <w:r>
        <w:rPr>
          <w:i/>
          <w:sz w:val="28"/>
          <w:szCs w:val="28"/>
        </w:rPr>
        <w:t xml:space="preserve">по </w:t>
      </w:r>
      <w:r w:rsidR="00BB5636" w:rsidRPr="00BB5636">
        <w:rPr>
          <w:i/>
          <w:sz w:val="28"/>
          <w:szCs w:val="28"/>
        </w:rPr>
        <w:t>16</w:t>
      </w:r>
      <w:r>
        <w:rPr>
          <w:i/>
          <w:sz w:val="28"/>
          <w:szCs w:val="28"/>
        </w:rPr>
        <w:t xml:space="preserve"> </w:t>
      </w:r>
      <w:r w:rsidR="00414C2F">
        <w:rPr>
          <w:i/>
          <w:sz w:val="28"/>
          <w:szCs w:val="28"/>
        </w:rPr>
        <w:t>марта</w:t>
      </w:r>
      <w:r>
        <w:rPr>
          <w:i/>
          <w:sz w:val="28"/>
          <w:szCs w:val="28"/>
        </w:rPr>
        <w:t xml:space="preserve"> на территории города Мозыря и Мозырского района </w:t>
      </w:r>
      <w:r w:rsidR="008E5A8D">
        <w:rPr>
          <w:i/>
          <w:sz w:val="28"/>
          <w:szCs w:val="28"/>
        </w:rPr>
        <w:t>произошло 2 пожара</w:t>
      </w:r>
      <w:r>
        <w:rPr>
          <w:i/>
          <w:sz w:val="28"/>
          <w:szCs w:val="28"/>
        </w:rPr>
        <w:t xml:space="preserve">.  Всего на </w:t>
      </w:r>
      <w:proofErr w:type="spellStart"/>
      <w:r>
        <w:rPr>
          <w:i/>
          <w:sz w:val="28"/>
          <w:szCs w:val="28"/>
        </w:rPr>
        <w:t>Мозырщине</w:t>
      </w:r>
      <w:proofErr w:type="spellEnd"/>
      <w:r>
        <w:rPr>
          <w:i/>
          <w:sz w:val="28"/>
          <w:szCs w:val="28"/>
        </w:rPr>
        <w:t xml:space="preserve"> с начала года отмечено </w:t>
      </w:r>
      <w:r w:rsidR="00441CB8">
        <w:rPr>
          <w:i/>
          <w:sz w:val="28"/>
          <w:szCs w:val="28"/>
        </w:rPr>
        <w:t>25</w:t>
      </w:r>
      <w:r w:rsidR="00776FA3">
        <w:rPr>
          <w:i/>
          <w:sz w:val="28"/>
          <w:szCs w:val="28"/>
        </w:rPr>
        <w:t xml:space="preserve"> </w:t>
      </w:r>
      <w:proofErr w:type="gramStart"/>
      <w:r w:rsidR="00776FA3">
        <w:rPr>
          <w:i/>
          <w:sz w:val="28"/>
          <w:szCs w:val="28"/>
        </w:rPr>
        <w:t>огненных</w:t>
      </w:r>
      <w:proofErr w:type="gramEnd"/>
      <w:r w:rsidR="00776FA3">
        <w:rPr>
          <w:i/>
          <w:sz w:val="28"/>
          <w:szCs w:val="28"/>
        </w:rPr>
        <w:t xml:space="preserve"> происшествия</w:t>
      </w:r>
      <w:r>
        <w:rPr>
          <w:i/>
          <w:sz w:val="28"/>
          <w:szCs w:val="28"/>
        </w:rPr>
        <w:t xml:space="preserve">. В республике зарегистрировано </w:t>
      </w:r>
      <w:r w:rsidR="0021747F">
        <w:rPr>
          <w:i/>
          <w:sz w:val="28"/>
          <w:szCs w:val="28"/>
        </w:rPr>
        <w:t>1</w:t>
      </w:r>
      <w:r w:rsidR="00441CB8">
        <w:rPr>
          <w:i/>
          <w:sz w:val="28"/>
          <w:szCs w:val="28"/>
        </w:rPr>
        <w:t>943</w:t>
      </w:r>
      <w:r w:rsidR="00776FA3">
        <w:rPr>
          <w:i/>
          <w:sz w:val="28"/>
          <w:szCs w:val="28"/>
        </w:rPr>
        <w:t xml:space="preserve"> </w:t>
      </w:r>
      <w:r>
        <w:rPr>
          <w:i/>
          <w:sz w:val="28"/>
          <w:szCs w:val="28"/>
        </w:rPr>
        <w:t>пожар</w:t>
      </w:r>
      <w:r w:rsidR="00441CB8">
        <w:rPr>
          <w:i/>
          <w:sz w:val="28"/>
          <w:szCs w:val="28"/>
        </w:rPr>
        <w:t>а</w:t>
      </w:r>
      <w:r>
        <w:rPr>
          <w:i/>
          <w:sz w:val="28"/>
          <w:szCs w:val="28"/>
        </w:rPr>
        <w:t xml:space="preserve">, жертвами огня стало </w:t>
      </w:r>
      <w:r w:rsidR="00441CB8">
        <w:rPr>
          <w:i/>
          <w:sz w:val="28"/>
          <w:szCs w:val="28"/>
        </w:rPr>
        <w:t>218</w:t>
      </w:r>
      <w:r>
        <w:rPr>
          <w:i/>
          <w:sz w:val="28"/>
          <w:szCs w:val="28"/>
        </w:rPr>
        <w:t xml:space="preserve"> человек. </w:t>
      </w:r>
      <w:r>
        <w:rPr>
          <w:i/>
          <w:color w:val="000000"/>
          <w:sz w:val="28"/>
          <w:szCs w:val="28"/>
        </w:rPr>
        <w:t xml:space="preserve">Еще </w:t>
      </w:r>
      <w:r w:rsidR="0084593A">
        <w:rPr>
          <w:i/>
          <w:color w:val="000000"/>
          <w:sz w:val="28"/>
          <w:szCs w:val="28"/>
        </w:rPr>
        <w:t>2</w:t>
      </w:r>
      <w:r w:rsidR="00441CB8">
        <w:rPr>
          <w:i/>
          <w:color w:val="000000"/>
          <w:sz w:val="28"/>
          <w:szCs w:val="28"/>
        </w:rPr>
        <w:t>13</w:t>
      </w:r>
      <w:r>
        <w:rPr>
          <w:i/>
          <w:color w:val="000000"/>
          <w:sz w:val="28"/>
          <w:szCs w:val="28"/>
        </w:rPr>
        <w:t xml:space="preserve"> человек был</w:t>
      </w:r>
      <w:r w:rsidR="00776FA3">
        <w:rPr>
          <w:i/>
          <w:color w:val="000000"/>
          <w:sz w:val="28"/>
          <w:szCs w:val="28"/>
        </w:rPr>
        <w:t>и</w:t>
      </w:r>
      <w:r>
        <w:rPr>
          <w:i/>
          <w:color w:val="000000"/>
          <w:sz w:val="28"/>
          <w:szCs w:val="28"/>
        </w:rPr>
        <w:t xml:space="preserve"> спасен</w:t>
      </w:r>
      <w:r w:rsidR="00776FA3">
        <w:rPr>
          <w:i/>
          <w:color w:val="000000"/>
          <w:sz w:val="28"/>
          <w:szCs w:val="28"/>
        </w:rPr>
        <w:t>ы</w:t>
      </w:r>
      <w:r>
        <w:rPr>
          <w:i/>
          <w:color w:val="000000"/>
          <w:sz w:val="28"/>
          <w:szCs w:val="28"/>
        </w:rPr>
        <w:t xml:space="preserve">  работниками МЧС при ликвидации чрезвычайных ситуаций. МЧС напоминает: </w:t>
      </w:r>
      <w:r w:rsidR="00943476" w:rsidRPr="00013177">
        <w:rPr>
          <w:i/>
        </w:rPr>
        <w:t>выжигание сухой растительности, пожнивных остатков, трав на корню категорически запрещается.</w:t>
      </w:r>
      <w:r w:rsidR="00943476">
        <w:rPr>
          <w:i/>
        </w:rPr>
        <w:t xml:space="preserve"> </w:t>
      </w:r>
      <w:r w:rsidR="00943476" w:rsidRPr="00013177">
        <w:rPr>
          <w:i/>
        </w:rPr>
        <w:t>Не проходите мимо горящей травы, сообщите о возгораниях в д</w:t>
      </w:r>
      <w:r w:rsidR="00943476">
        <w:rPr>
          <w:i/>
        </w:rPr>
        <w:t>ежурную службу МЧС по телефонам</w:t>
      </w:r>
      <w:r w:rsidR="00943476" w:rsidRPr="00013177">
        <w:rPr>
          <w:i/>
        </w:rPr>
        <w:t xml:space="preserve"> 101, 112.</w:t>
      </w:r>
    </w:p>
    <w:p w:rsidR="00776FA3" w:rsidRDefault="00776FA3" w:rsidP="00943476">
      <w:pPr>
        <w:ind w:firstLine="708"/>
        <w:jc w:val="both"/>
        <w:rPr>
          <w:i/>
        </w:rPr>
      </w:pPr>
    </w:p>
    <w:p w:rsidR="00943476" w:rsidRPr="00943476" w:rsidRDefault="00943476" w:rsidP="00943476">
      <w:pPr>
        <w:tabs>
          <w:tab w:val="left" w:pos="851"/>
        </w:tabs>
        <w:jc w:val="both"/>
        <w:rPr>
          <w:b/>
          <w:color w:val="000000" w:themeColor="text1"/>
          <w:sz w:val="28"/>
          <w:szCs w:val="28"/>
        </w:rPr>
      </w:pPr>
      <w:r w:rsidRPr="00943476">
        <w:rPr>
          <w:b/>
          <w:color w:val="000000" w:themeColor="text1"/>
          <w:sz w:val="28"/>
          <w:szCs w:val="28"/>
        </w:rPr>
        <w:t>Пожар в деревне Дрозды: есть травмированный</w:t>
      </w:r>
    </w:p>
    <w:p w:rsidR="00943476" w:rsidRDefault="00943476" w:rsidP="00943476">
      <w:pPr>
        <w:ind w:firstLine="567"/>
        <w:jc w:val="both"/>
        <w:rPr>
          <w:i/>
          <w:sz w:val="28"/>
          <w:szCs w:val="28"/>
        </w:rPr>
      </w:pPr>
      <w:r w:rsidRPr="00943476">
        <w:rPr>
          <w:sz w:val="28"/>
          <w:szCs w:val="28"/>
        </w:rPr>
        <w:t>14</w:t>
      </w:r>
      <w:r w:rsidRPr="00934758">
        <w:rPr>
          <w:sz w:val="28"/>
          <w:szCs w:val="28"/>
        </w:rPr>
        <w:t xml:space="preserve"> марта </w:t>
      </w:r>
      <w:r w:rsidRPr="00943476">
        <w:rPr>
          <w:sz w:val="28"/>
          <w:szCs w:val="28"/>
        </w:rPr>
        <w:t xml:space="preserve">в 11-15 </w:t>
      </w:r>
      <w:r w:rsidRPr="00934758">
        <w:rPr>
          <w:sz w:val="28"/>
          <w:szCs w:val="28"/>
        </w:rPr>
        <w:t xml:space="preserve">в дежурную службу МЧС </w:t>
      </w:r>
      <w:r w:rsidRPr="00943476">
        <w:rPr>
          <w:sz w:val="28"/>
          <w:szCs w:val="28"/>
        </w:rPr>
        <w:t>поступило сообщение о пожаре нежилого дома в д. Дрозды Мозырского района. Как выяснилось, в результате происшествия мужчина 1994 г.р., получил ожоги и был госпитализирован. В результате п</w:t>
      </w:r>
      <w:bookmarkStart w:id="0" w:name="_GoBack"/>
      <w:bookmarkEnd w:id="0"/>
      <w:r w:rsidRPr="00943476">
        <w:rPr>
          <w:sz w:val="28"/>
          <w:szCs w:val="28"/>
        </w:rPr>
        <w:t>ожара повреждено имущество внутри дома, закопчены стены и потолок по всей площади. Рассматриваемая версия причины пожара – нарушение правил эксплуатации электросетей и электрооборудования.</w:t>
      </w:r>
      <w:r w:rsidR="00F12AAF" w:rsidRPr="00934758">
        <w:rPr>
          <w:sz w:val="28"/>
          <w:szCs w:val="28"/>
        </w:rPr>
        <w:t xml:space="preserve"> </w:t>
      </w:r>
      <w:r w:rsidR="00F12AAF">
        <w:rPr>
          <w:i/>
          <w:sz w:val="28"/>
          <w:szCs w:val="28"/>
        </w:rPr>
        <w:t xml:space="preserve">МЧС напоминает: используйте только исправные электрические приборы, следите за исправностью электропроводки, уходя из </w:t>
      </w:r>
      <w:proofErr w:type="gramStart"/>
      <w:r w:rsidR="00F12AAF">
        <w:rPr>
          <w:i/>
          <w:sz w:val="28"/>
          <w:szCs w:val="28"/>
        </w:rPr>
        <w:t>дома</w:t>
      </w:r>
      <w:proofErr w:type="gramEnd"/>
      <w:r w:rsidR="00F12AAF">
        <w:rPr>
          <w:i/>
          <w:sz w:val="28"/>
          <w:szCs w:val="28"/>
        </w:rPr>
        <w:t xml:space="preserve"> выключайте электроприборы.</w:t>
      </w:r>
    </w:p>
    <w:p w:rsidR="003C268E" w:rsidRDefault="003C268E" w:rsidP="00943476">
      <w:pPr>
        <w:ind w:firstLine="567"/>
        <w:jc w:val="both"/>
        <w:rPr>
          <w:i/>
          <w:sz w:val="28"/>
          <w:szCs w:val="28"/>
        </w:rPr>
      </w:pPr>
    </w:p>
    <w:p w:rsidR="003C268E" w:rsidRPr="00555AEC" w:rsidRDefault="00176301" w:rsidP="003C268E">
      <w:pPr>
        <w:jc w:val="both"/>
        <w:rPr>
          <w:b/>
          <w:color w:val="000000"/>
          <w:shd w:val="clear" w:color="auto" w:fill="FFFFFF"/>
        </w:rPr>
      </w:pPr>
      <w:r>
        <w:rPr>
          <w:b/>
          <w:color w:val="000000"/>
          <w:shd w:val="clear" w:color="auto" w:fill="FFFFFF"/>
        </w:rPr>
        <w:t>Можно ли жечь траву и как избежать опасности, разъяснили в МЧС</w:t>
      </w:r>
    </w:p>
    <w:p w:rsidR="003C268E" w:rsidRDefault="003C268E" w:rsidP="003C268E">
      <w:pPr>
        <w:ind w:firstLine="708"/>
        <w:jc w:val="both"/>
        <w:rPr>
          <w:color w:val="000000"/>
          <w:shd w:val="clear" w:color="auto" w:fill="FFFFFF"/>
        </w:rPr>
      </w:pPr>
      <w:r>
        <w:rPr>
          <w:color w:val="000000"/>
          <w:shd w:val="clear" w:color="auto" w:fill="FFFFFF"/>
        </w:rPr>
        <w:t>Первая волна потепления и ее последствия не заставили себя долго ждать. Растущая температура стала прямо пропорциональна количеству звонков, поступающих в службу спасения. В сообщениях одна и та же повторяющаяся фраза: «Горит сухая растительность…».</w:t>
      </w:r>
    </w:p>
    <w:p w:rsidR="003C268E" w:rsidRDefault="00007E00" w:rsidP="00007E00">
      <w:pPr>
        <w:ind w:firstLine="708"/>
        <w:jc w:val="both"/>
        <w:rPr>
          <w:rFonts w:ascii="Roboto" w:hAnsi="Roboto"/>
          <w:color w:val="262626"/>
          <w:shd w:val="clear" w:color="auto" w:fill="FFFFFF"/>
          <w:lang w:val="en-US"/>
        </w:rPr>
      </w:pPr>
      <w:r w:rsidRPr="00007E00">
        <w:rPr>
          <w:color w:val="000000"/>
          <w:shd w:val="clear" w:color="auto" w:fill="FFFFFF"/>
        </w:rPr>
        <w:t>За прошедшую неделю на территории Мозырского района произошло 6</w:t>
      </w:r>
      <w:r>
        <w:rPr>
          <w:color w:val="000000"/>
          <w:shd w:val="clear" w:color="auto" w:fill="FFFFFF"/>
        </w:rPr>
        <w:t xml:space="preserve"> </w:t>
      </w:r>
      <w:r>
        <w:rPr>
          <w:rFonts w:ascii="Roboto" w:hAnsi="Roboto"/>
          <w:color w:val="262626"/>
          <w:shd w:val="clear" w:color="auto" w:fill="FFFFFF"/>
        </w:rPr>
        <w:t>пожаров травы и кустарников на общей площади</w:t>
      </w:r>
      <w:r w:rsidR="00D45FF8">
        <w:rPr>
          <w:rFonts w:ascii="Roboto" w:hAnsi="Roboto"/>
          <w:color w:val="262626"/>
          <w:shd w:val="clear" w:color="auto" w:fill="FFFFFF"/>
        </w:rPr>
        <w:t xml:space="preserve"> 0, 867 га. </w:t>
      </w:r>
    </w:p>
    <w:p w:rsidR="00CA2B18" w:rsidRDefault="00FC6E81" w:rsidP="00007E00">
      <w:pPr>
        <w:ind w:firstLine="708"/>
        <w:jc w:val="both"/>
        <w:rPr>
          <w:color w:val="000000"/>
          <w:shd w:val="clear" w:color="auto" w:fill="FFFFFF"/>
        </w:rPr>
      </w:pPr>
      <w:r>
        <w:rPr>
          <w:color w:val="000000"/>
          <w:shd w:val="clear" w:color="auto" w:fill="FFFFFF"/>
        </w:rPr>
        <w:t xml:space="preserve">Спасатели районного подразделения МЧС напоминают, что </w:t>
      </w:r>
      <w:r w:rsidR="00194713" w:rsidRPr="00194713">
        <w:rPr>
          <w:color w:val="000000"/>
          <w:shd w:val="clear" w:color="auto" w:fill="FFFFFF"/>
        </w:rPr>
        <w:t>выжигание сухой растительности, трав на корню, а также стерни и пожнивных остатков</w:t>
      </w:r>
      <w:r w:rsidR="00194713">
        <w:rPr>
          <w:color w:val="000000"/>
          <w:shd w:val="clear" w:color="auto" w:fill="FFFFFF"/>
        </w:rPr>
        <w:t xml:space="preserve"> запрещено.</w:t>
      </w:r>
    </w:p>
    <w:p w:rsidR="00AE3726" w:rsidRDefault="00AC3D5E" w:rsidP="00AC3D5E">
      <w:pPr>
        <w:ind w:firstLine="708"/>
        <w:jc w:val="both"/>
        <w:rPr>
          <w:rFonts w:ascii="Roboto" w:hAnsi="Roboto"/>
          <w:color w:val="000000"/>
          <w:shd w:val="clear" w:color="auto" w:fill="FFFFFF"/>
        </w:rPr>
      </w:pPr>
      <w:r>
        <w:rPr>
          <w:rFonts w:ascii="Roboto" w:hAnsi="Roboto"/>
          <w:color w:val="000000"/>
          <w:shd w:val="clear" w:color="auto" w:fill="FFFFFF"/>
        </w:rPr>
        <w:t>На придомовых участках и земельных территориях разрешается разводить костры и использовать специальные устройства для приготовления пищи, такие как мангалы, грили и барбекю, при соблюдении правил безопасности. В частности, костры следует разводить только при постоянном визуальном контроле за процессом горения и тления, а также без применения легковоспламеняющихся и горючих жидкостей (за исключением специальных сре</w:t>
      </w:r>
      <w:proofErr w:type="gramStart"/>
      <w:r>
        <w:rPr>
          <w:rFonts w:ascii="Roboto" w:hAnsi="Roboto"/>
          <w:color w:val="000000"/>
          <w:shd w:val="clear" w:color="auto" w:fill="FFFFFF"/>
        </w:rPr>
        <w:t>дств дл</w:t>
      </w:r>
      <w:proofErr w:type="gramEnd"/>
      <w:r>
        <w:rPr>
          <w:rFonts w:ascii="Roboto" w:hAnsi="Roboto"/>
          <w:color w:val="000000"/>
          <w:shd w:val="clear" w:color="auto" w:fill="FFFFFF"/>
        </w:rPr>
        <w:t xml:space="preserve">я розжига). Места для костров должны быть очищены от горючих </w:t>
      </w:r>
      <w:r>
        <w:rPr>
          <w:rFonts w:ascii="Roboto" w:hAnsi="Roboto"/>
          <w:color w:val="000000"/>
          <w:shd w:val="clear" w:color="auto" w:fill="FFFFFF"/>
        </w:rPr>
        <w:lastRenderedPageBreak/>
        <w:t xml:space="preserve">материалов и сухой растительности, а также обеспечены средствами для тушения. Процесс горения должен происходить так, чтобы пламя и искры не попадали на горючие элементы зданий и сооружений, а также на хранящиеся горючие вещества. Безопасное расстояние устанавливается самостоятельно в зависимости от размера костра, типа горючих материалов и погодных условий. После завершения процесса горения все остатки тлеющих материалов должны быть полностью потушены. Тем, кто стал свидетелем горения сухой растительности, рекомендуется оценить ситуацию. </w:t>
      </w:r>
    </w:p>
    <w:p w:rsidR="00943476" w:rsidRPr="00AC3D5E" w:rsidRDefault="00AE3726" w:rsidP="00AC3D5E">
      <w:pPr>
        <w:ind w:firstLine="708"/>
        <w:jc w:val="both"/>
        <w:rPr>
          <w:rFonts w:ascii="Roboto" w:hAnsi="Roboto"/>
          <w:color w:val="262626"/>
          <w:shd w:val="clear" w:color="auto" w:fill="FFFFFF"/>
        </w:rPr>
      </w:pPr>
      <w:r w:rsidRPr="00AE3726">
        <w:rPr>
          <w:rFonts w:ascii="Roboto" w:hAnsi="Roboto"/>
          <w:i/>
          <w:color w:val="000000"/>
          <w:shd w:val="clear" w:color="auto" w:fill="FFFFFF"/>
        </w:rPr>
        <w:t xml:space="preserve"> - </w:t>
      </w:r>
      <w:r w:rsidR="00AC3D5E" w:rsidRPr="00AE3726">
        <w:rPr>
          <w:rFonts w:ascii="Roboto" w:hAnsi="Roboto"/>
          <w:i/>
          <w:color w:val="000000"/>
          <w:shd w:val="clear" w:color="auto" w:fill="FFFFFF"/>
        </w:rPr>
        <w:t xml:space="preserve">Если очаг небольшой, можно попробовать потушить его, используя связку прутьев или веток лиственных деревьев, засыпав песком или залив водой. Необходимо убедиться, что огонь полностью потушен, прежде чем покинуть место происшествия. Если же очаг большой, следует немедленно позвонить по номерам 101 или </w:t>
      </w:r>
      <w:r w:rsidRPr="00AE3726">
        <w:rPr>
          <w:rFonts w:ascii="Roboto" w:hAnsi="Roboto"/>
          <w:i/>
          <w:color w:val="000000"/>
          <w:shd w:val="clear" w:color="auto" w:fill="FFFFFF"/>
        </w:rPr>
        <w:t>112 и покинут</w:t>
      </w:r>
      <w:r>
        <w:rPr>
          <w:rFonts w:ascii="Roboto" w:hAnsi="Roboto"/>
          <w:i/>
          <w:color w:val="000000"/>
          <w:shd w:val="clear" w:color="auto" w:fill="FFFFFF"/>
        </w:rPr>
        <w:t>ь опасное место</w:t>
      </w:r>
      <w:r w:rsidRPr="00AE3726">
        <w:rPr>
          <w:rFonts w:ascii="Roboto" w:hAnsi="Roboto"/>
          <w:i/>
          <w:color w:val="000000"/>
          <w:shd w:val="clear" w:color="auto" w:fill="FFFFFF"/>
        </w:rPr>
        <w:t>,</w:t>
      </w:r>
      <w:r>
        <w:rPr>
          <w:rFonts w:ascii="Roboto" w:hAnsi="Roboto"/>
          <w:color w:val="000000"/>
          <w:shd w:val="clear" w:color="auto" w:fill="FFFFFF"/>
        </w:rPr>
        <w:t xml:space="preserve"> - пояснили в Мозырском районном подразделении МЧС.</w:t>
      </w:r>
    </w:p>
    <w:sectPr w:rsidR="00943476" w:rsidRPr="00AC3D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14357"/>
    <w:multiLevelType w:val="multilevel"/>
    <w:tmpl w:val="5F4A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EFA"/>
    <w:rsid w:val="00007E00"/>
    <w:rsid w:val="000B4268"/>
    <w:rsid w:val="00176301"/>
    <w:rsid w:val="00190730"/>
    <w:rsid w:val="00194713"/>
    <w:rsid w:val="001C2EA2"/>
    <w:rsid w:val="0021747F"/>
    <w:rsid w:val="00221F81"/>
    <w:rsid w:val="00264764"/>
    <w:rsid w:val="002C7B8E"/>
    <w:rsid w:val="002D0122"/>
    <w:rsid w:val="0031755C"/>
    <w:rsid w:val="00374DD4"/>
    <w:rsid w:val="003C268E"/>
    <w:rsid w:val="003D7379"/>
    <w:rsid w:val="003E4F36"/>
    <w:rsid w:val="003F7042"/>
    <w:rsid w:val="00414C2F"/>
    <w:rsid w:val="004245BA"/>
    <w:rsid w:val="00437E77"/>
    <w:rsid w:val="00441CB8"/>
    <w:rsid w:val="004E1EFA"/>
    <w:rsid w:val="004F29CE"/>
    <w:rsid w:val="005168AC"/>
    <w:rsid w:val="005A55B3"/>
    <w:rsid w:val="00631DA3"/>
    <w:rsid w:val="0067276F"/>
    <w:rsid w:val="00680948"/>
    <w:rsid w:val="00681E16"/>
    <w:rsid w:val="006A5B9B"/>
    <w:rsid w:val="00776FA3"/>
    <w:rsid w:val="00795C4E"/>
    <w:rsid w:val="0084593A"/>
    <w:rsid w:val="008545A5"/>
    <w:rsid w:val="008643EB"/>
    <w:rsid w:val="008810FC"/>
    <w:rsid w:val="008E5A8D"/>
    <w:rsid w:val="00934758"/>
    <w:rsid w:val="00943476"/>
    <w:rsid w:val="00992C64"/>
    <w:rsid w:val="009F2EDF"/>
    <w:rsid w:val="00A0124F"/>
    <w:rsid w:val="00A05432"/>
    <w:rsid w:val="00A235C2"/>
    <w:rsid w:val="00A43ADC"/>
    <w:rsid w:val="00AC3D5E"/>
    <w:rsid w:val="00AE3726"/>
    <w:rsid w:val="00BB5636"/>
    <w:rsid w:val="00BC13D5"/>
    <w:rsid w:val="00BE241E"/>
    <w:rsid w:val="00BF1905"/>
    <w:rsid w:val="00CA2B18"/>
    <w:rsid w:val="00CD2432"/>
    <w:rsid w:val="00D00799"/>
    <w:rsid w:val="00D00AD5"/>
    <w:rsid w:val="00D45FF8"/>
    <w:rsid w:val="00D94989"/>
    <w:rsid w:val="00E119DE"/>
    <w:rsid w:val="00E447DF"/>
    <w:rsid w:val="00E4572D"/>
    <w:rsid w:val="00E65D16"/>
    <w:rsid w:val="00E70C18"/>
    <w:rsid w:val="00F12AAF"/>
    <w:rsid w:val="00F6772B"/>
    <w:rsid w:val="00F83801"/>
    <w:rsid w:val="00FC6E81"/>
    <w:rsid w:val="00FC7C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EFA"/>
    <w:pPr>
      <w:spacing w:after="0" w:line="240" w:lineRule="auto"/>
    </w:pPr>
    <w:rPr>
      <w:rFonts w:ascii="Times New Roman" w:eastAsia="Times New Roman" w:hAnsi="Times New Roman" w:cs="Times New Roman"/>
      <w:sz w:val="30"/>
      <w:szCs w:val="30"/>
      <w:lang w:eastAsia="ru-RU"/>
    </w:rPr>
  </w:style>
  <w:style w:type="paragraph" w:styleId="1">
    <w:name w:val="heading 1"/>
    <w:basedOn w:val="a"/>
    <w:link w:val="10"/>
    <w:uiPriority w:val="9"/>
    <w:qFormat/>
    <w:rsid w:val="003F704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F2EDF"/>
    <w:rPr>
      <w:b/>
      <w:bCs/>
    </w:rPr>
  </w:style>
  <w:style w:type="paragraph" w:styleId="a4">
    <w:name w:val="Normal (Web)"/>
    <w:basedOn w:val="a"/>
    <w:uiPriority w:val="99"/>
    <w:semiHidden/>
    <w:unhideWhenUsed/>
    <w:rsid w:val="009F2EDF"/>
    <w:pPr>
      <w:spacing w:before="100" w:beforeAutospacing="1" w:after="100" w:afterAutospacing="1"/>
    </w:pPr>
    <w:rPr>
      <w:sz w:val="24"/>
      <w:szCs w:val="24"/>
    </w:rPr>
  </w:style>
  <w:style w:type="character" w:customStyle="1" w:styleId="10">
    <w:name w:val="Заголовок 1 Знак"/>
    <w:basedOn w:val="a0"/>
    <w:link w:val="1"/>
    <w:uiPriority w:val="9"/>
    <w:rsid w:val="003F7042"/>
    <w:rPr>
      <w:rFonts w:ascii="Times New Roman" w:eastAsia="Times New Roman" w:hAnsi="Times New Roman" w:cs="Times New Roman"/>
      <w:b/>
      <w:bCs/>
      <w:kern w:val="36"/>
      <w:sz w:val="48"/>
      <w:szCs w:val="48"/>
      <w:lang w:eastAsia="ru-RU"/>
    </w:rPr>
  </w:style>
  <w:style w:type="character" w:styleId="a5">
    <w:name w:val="Emphasis"/>
    <w:basedOn w:val="a0"/>
    <w:uiPriority w:val="20"/>
    <w:qFormat/>
    <w:rsid w:val="003F7042"/>
    <w:rPr>
      <w:i/>
      <w:iCs/>
    </w:rPr>
  </w:style>
  <w:style w:type="character" w:styleId="a6">
    <w:name w:val="Hyperlink"/>
    <w:basedOn w:val="a0"/>
    <w:uiPriority w:val="99"/>
    <w:semiHidden/>
    <w:unhideWhenUsed/>
    <w:rsid w:val="00FC7CEE"/>
    <w:rPr>
      <w:color w:val="0000FF"/>
      <w:u w:val="single"/>
    </w:rPr>
  </w:style>
  <w:style w:type="character" w:customStyle="1" w:styleId="ypks7kbdpwfgdykd3qb9">
    <w:name w:val="ypks7kbdpwfgdykd3qb9"/>
    <w:basedOn w:val="a0"/>
    <w:rsid w:val="00E70C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EFA"/>
    <w:pPr>
      <w:spacing w:after="0" w:line="240" w:lineRule="auto"/>
    </w:pPr>
    <w:rPr>
      <w:rFonts w:ascii="Times New Roman" w:eastAsia="Times New Roman" w:hAnsi="Times New Roman" w:cs="Times New Roman"/>
      <w:sz w:val="30"/>
      <w:szCs w:val="30"/>
      <w:lang w:eastAsia="ru-RU"/>
    </w:rPr>
  </w:style>
  <w:style w:type="paragraph" w:styleId="1">
    <w:name w:val="heading 1"/>
    <w:basedOn w:val="a"/>
    <w:link w:val="10"/>
    <w:uiPriority w:val="9"/>
    <w:qFormat/>
    <w:rsid w:val="003F704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F2EDF"/>
    <w:rPr>
      <w:b/>
      <w:bCs/>
    </w:rPr>
  </w:style>
  <w:style w:type="paragraph" w:styleId="a4">
    <w:name w:val="Normal (Web)"/>
    <w:basedOn w:val="a"/>
    <w:uiPriority w:val="99"/>
    <w:semiHidden/>
    <w:unhideWhenUsed/>
    <w:rsid w:val="009F2EDF"/>
    <w:pPr>
      <w:spacing w:before="100" w:beforeAutospacing="1" w:after="100" w:afterAutospacing="1"/>
    </w:pPr>
    <w:rPr>
      <w:sz w:val="24"/>
      <w:szCs w:val="24"/>
    </w:rPr>
  </w:style>
  <w:style w:type="character" w:customStyle="1" w:styleId="10">
    <w:name w:val="Заголовок 1 Знак"/>
    <w:basedOn w:val="a0"/>
    <w:link w:val="1"/>
    <w:uiPriority w:val="9"/>
    <w:rsid w:val="003F7042"/>
    <w:rPr>
      <w:rFonts w:ascii="Times New Roman" w:eastAsia="Times New Roman" w:hAnsi="Times New Roman" w:cs="Times New Roman"/>
      <w:b/>
      <w:bCs/>
      <w:kern w:val="36"/>
      <w:sz w:val="48"/>
      <w:szCs w:val="48"/>
      <w:lang w:eastAsia="ru-RU"/>
    </w:rPr>
  </w:style>
  <w:style w:type="character" w:styleId="a5">
    <w:name w:val="Emphasis"/>
    <w:basedOn w:val="a0"/>
    <w:uiPriority w:val="20"/>
    <w:qFormat/>
    <w:rsid w:val="003F7042"/>
    <w:rPr>
      <w:i/>
      <w:iCs/>
    </w:rPr>
  </w:style>
  <w:style w:type="character" w:styleId="a6">
    <w:name w:val="Hyperlink"/>
    <w:basedOn w:val="a0"/>
    <w:uiPriority w:val="99"/>
    <w:semiHidden/>
    <w:unhideWhenUsed/>
    <w:rsid w:val="00FC7CEE"/>
    <w:rPr>
      <w:color w:val="0000FF"/>
      <w:u w:val="single"/>
    </w:rPr>
  </w:style>
  <w:style w:type="character" w:customStyle="1" w:styleId="ypks7kbdpwfgdykd3qb9">
    <w:name w:val="ypks7kbdpwfgdykd3qb9"/>
    <w:basedOn w:val="a0"/>
    <w:rsid w:val="00E70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874657">
      <w:bodyDiv w:val="1"/>
      <w:marLeft w:val="0"/>
      <w:marRight w:val="0"/>
      <w:marTop w:val="0"/>
      <w:marBottom w:val="0"/>
      <w:divBdr>
        <w:top w:val="none" w:sz="0" w:space="0" w:color="auto"/>
        <w:left w:val="none" w:sz="0" w:space="0" w:color="auto"/>
        <w:bottom w:val="none" w:sz="0" w:space="0" w:color="auto"/>
        <w:right w:val="none" w:sz="0" w:space="0" w:color="auto"/>
      </w:divBdr>
    </w:div>
    <w:div w:id="283000696">
      <w:bodyDiv w:val="1"/>
      <w:marLeft w:val="0"/>
      <w:marRight w:val="0"/>
      <w:marTop w:val="0"/>
      <w:marBottom w:val="0"/>
      <w:divBdr>
        <w:top w:val="none" w:sz="0" w:space="0" w:color="auto"/>
        <w:left w:val="none" w:sz="0" w:space="0" w:color="auto"/>
        <w:bottom w:val="none" w:sz="0" w:space="0" w:color="auto"/>
        <w:right w:val="none" w:sz="0" w:space="0" w:color="auto"/>
      </w:divBdr>
    </w:div>
    <w:div w:id="297611705">
      <w:bodyDiv w:val="1"/>
      <w:marLeft w:val="0"/>
      <w:marRight w:val="0"/>
      <w:marTop w:val="0"/>
      <w:marBottom w:val="0"/>
      <w:divBdr>
        <w:top w:val="none" w:sz="0" w:space="0" w:color="auto"/>
        <w:left w:val="none" w:sz="0" w:space="0" w:color="auto"/>
        <w:bottom w:val="none" w:sz="0" w:space="0" w:color="auto"/>
        <w:right w:val="none" w:sz="0" w:space="0" w:color="auto"/>
      </w:divBdr>
    </w:div>
    <w:div w:id="940725942">
      <w:bodyDiv w:val="1"/>
      <w:marLeft w:val="0"/>
      <w:marRight w:val="0"/>
      <w:marTop w:val="0"/>
      <w:marBottom w:val="0"/>
      <w:divBdr>
        <w:top w:val="none" w:sz="0" w:space="0" w:color="auto"/>
        <w:left w:val="none" w:sz="0" w:space="0" w:color="auto"/>
        <w:bottom w:val="none" w:sz="0" w:space="0" w:color="auto"/>
        <w:right w:val="none" w:sz="0" w:space="0" w:color="auto"/>
      </w:divBdr>
    </w:div>
    <w:div w:id="1135026302">
      <w:bodyDiv w:val="1"/>
      <w:marLeft w:val="0"/>
      <w:marRight w:val="0"/>
      <w:marTop w:val="0"/>
      <w:marBottom w:val="0"/>
      <w:divBdr>
        <w:top w:val="none" w:sz="0" w:space="0" w:color="auto"/>
        <w:left w:val="none" w:sz="0" w:space="0" w:color="auto"/>
        <w:bottom w:val="none" w:sz="0" w:space="0" w:color="auto"/>
        <w:right w:val="none" w:sz="0" w:space="0" w:color="auto"/>
      </w:divBdr>
    </w:div>
    <w:div w:id="1141457729">
      <w:bodyDiv w:val="1"/>
      <w:marLeft w:val="0"/>
      <w:marRight w:val="0"/>
      <w:marTop w:val="0"/>
      <w:marBottom w:val="0"/>
      <w:divBdr>
        <w:top w:val="none" w:sz="0" w:space="0" w:color="auto"/>
        <w:left w:val="none" w:sz="0" w:space="0" w:color="auto"/>
        <w:bottom w:val="none" w:sz="0" w:space="0" w:color="auto"/>
        <w:right w:val="none" w:sz="0" w:space="0" w:color="auto"/>
      </w:divBdr>
    </w:div>
    <w:div w:id="1350643248">
      <w:bodyDiv w:val="1"/>
      <w:marLeft w:val="0"/>
      <w:marRight w:val="0"/>
      <w:marTop w:val="0"/>
      <w:marBottom w:val="0"/>
      <w:divBdr>
        <w:top w:val="none" w:sz="0" w:space="0" w:color="auto"/>
        <w:left w:val="none" w:sz="0" w:space="0" w:color="auto"/>
        <w:bottom w:val="none" w:sz="0" w:space="0" w:color="auto"/>
        <w:right w:val="none" w:sz="0" w:space="0" w:color="auto"/>
      </w:divBdr>
    </w:div>
    <w:div w:id="1446190181">
      <w:bodyDiv w:val="1"/>
      <w:marLeft w:val="0"/>
      <w:marRight w:val="0"/>
      <w:marTop w:val="0"/>
      <w:marBottom w:val="0"/>
      <w:divBdr>
        <w:top w:val="none" w:sz="0" w:space="0" w:color="auto"/>
        <w:left w:val="none" w:sz="0" w:space="0" w:color="auto"/>
        <w:bottom w:val="none" w:sz="0" w:space="0" w:color="auto"/>
        <w:right w:val="none" w:sz="0" w:space="0" w:color="auto"/>
      </w:divBdr>
    </w:div>
    <w:div w:id="1464227852">
      <w:bodyDiv w:val="1"/>
      <w:marLeft w:val="0"/>
      <w:marRight w:val="0"/>
      <w:marTop w:val="0"/>
      <w:marBottom w:val="0"/>
      <w:divBdr>
        <w:top w:val="none" w:sz="0" w:space="0" w:color="auto"/>
        <w:left w:val="none" w:sz="0" w:space="0" w:color="auto"/>
        <w:bottom w:val="none" w:sz="0" w:space="0" w:color="auto"/>
        <w:right w:val="none" w:sz="0" w:space="0" w:color="auto"/>
      </w:divBdr>
    </w:div>
    <w:div w:id="1520318840">
      <w:bodyDiv w:val="1"/>
      <w:marLeft w:val="0"/>
      <w:marRight w:val="0"/>
      <w:marTop w:val="0"/>
      <w:marBottom w:val="0"/>
      <w:divBdr>
        <w:top w:val="none" w:sz="0" w:space="0" w:color="auto"/>
        <w:left w:val="none" w:sz="0" w:space="0" w:color="auto"/>
        <w:bottom w:val="none" w:sz="0" w:space="0" w:color="auto"/>
        <w:right w:val="none" w:sz="0" w:space="0" w:color="auto"/>
      </w:divBdr>
    </w:div>
    <w:div w:id="213486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724</TotalTime>
  <Pages>2</Pages>
  <Words>477</Words>
  <Characters>2721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20</cp:revision>
  <dcterms:created xsi:type="dcterms:W3CDTF">2026-02-02T07:17:00Z</dcterms:created>
  <dcterms:modified xsi:type="dcterms:W3CDTF">2026-03-16T13:22:00Z</dcterms:modified>
</cp:coreProperties>
</file>