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7519B2" w:rsidRDefault="000D7E91" w:rsidP="00C65CDB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7519B2">
        <w:rPr>
          <w:b/>
          <w:sz w:val="28"/>
          <w:szCs w:val="28"/>
        </w:rPr>
        <w:t>ЭКСПРЕСС-ИНФОРМАЦИЯ СЛУЖБЫ СПАСЕНИЯ 101</w:t>
      </w:r>
    </w:p>
    <w:p w:rsidR="0080041A" w:rsidRPr="007519B2" w:rsidRDefault="0080041A" w:rsidP="00C65CDB">
      <w:pPr>
        <w:ind w:firstLine="567"/>
        <w:jc w:val="both"/>
        <w:rPr>
          <w:b/>
          <w:sz w:val="28"/>
          <w:szCs w:val="28"/>
        </w:rPr>
      </w:pPr>
    </w:p>
    <w:p w:rsidR="000D7E91" w:rsidRPr="007519B2" w:rsidRDefault="000D7E91" w:rsidP="00C65CDB">
      <w:pPr>
        <w:jc w:val="both"/>
        <w:rPr>
          <w:b/>
          <w:color w:val="000000"/>
          <w:sz w:val="28"/>
          <w:szCs w:val="28"/>
        </w:rPr>
      </w:pPr>
      <w:r w:rsidRPr="007519B2">
        <w:rPr>
          <w:b/>
          <w:color w:val="000000"/>
          <w:sz w:val="28"/>
          <w:szCs w:val="28"/>
        </w:rPr>
        <w:t>Цифры и факты</w:t>
      </w:r>
    </w:p>
    <w:p w:rsidR="00EC1A75" w:rsidRPr="00EC1A75" w:rsidRDefault="00422E5B" w:rsidP="00EC1A75">
      <w:pPr>
        <w:ind w:firstLine="567"/>
        <w:jc w:val="both"/>
        <w:rPr>
          <w:i/>
          <w:sz w:val="28"/>
          <w:szCs w:val="28"/>
        </w:rPr>
      </w:pPr>
      <w:r w:rsidRPr="007519B2">
        <w:rPr>
          <w:i/>
          <w:color w:val="000000"/>
          <w:sz w:val="28"/>
          <w:szCs w:val="28"/>
        </w:rPr>
        <w:t>В период с</w:t>
      </w:r>
      <w:r w:rsidR="000F5BB9" w:rsidRPr="007519B2">
        <w:rPr>
          <w:i/>
          <w:color w:val="000000"/>
          <w:sz w:val="28"/>
          <w:szCs w:val="28"/>
        </w:rPr>
        <w:t xml:space="preserve"> </w:t>
      </w:r>
      <w:r w:rsidR="00612724">
        <w:rPr>
          <w:i/>
          <w:color w:val="000000"/>
          <w:sz w:val="28"/>
          <w:szCs w:val="28"/>
        </w:rPr>
        <w:t>1</w:t>
      </w:r>
      <w:r w:rsidR="008E1A8C">
        <w:rPr>
          <w:i/>
          <w:color w:val="000000"/>
          <w:sz w:val="28"/>
          <w:szCs w:val="28"/>
        </w:rPr>
        <w:t xml:space="preserve"> </w:t>
      </w:r>
      <w:r w:rsidR="00AF79FD" w:rsidRPr="007519B2">
        <w:rPr>
          <w:i/>
          <w:color w:val="000000"/>
          <w:sz w:val="28"/>
          <w:szCs w:val="28"/>
        </w:rPr>
        <w:t>по</w:t>
      </w:r>
      <w:r w:rsidR="009F4DBE" w:rsidRPr="007519B2">
        <w:rPr>
          <w:i/>
          <w:color w:val="000000"/>
          <w:sz w:val="28"/>
          <w:szCs w:val="28"/>
        </w:rPr>
        <w:t xml:space="preserve"> </w:t>
      </w:r>
      <w:r w:rsidR="00612724">
        <w:rPr>
          <w:i/>
          <w:color w:val="000000"/>
          <w:sz w:val="28"/>
          <w:szCs w:val="28"/>
        </w:rPr>
        <w:t>8</w:t>
      </w:r>
      <w:r w:rsidR="008E1A8C">
        <w:rPr>
          <w:i/>
          <w:color w:val="000000"/>
          <w:sz w:val="28"/>
          <w:szCs w:val="28"/>
        </w:rPr>
        <w:t xml:space="preserve"> октября</w:t>
      </w:r>
      <w:r w:rsidR="00D02746" w:rsidRPr="007519B2">
        <w:rPr>
          <w:i/>
          <w:color w:val="000000"/>
          <w:sz w:val="28"/>
          <w:szCs w:val="28"/>
        </w:rPr>
        <w:t xml:space="preserve"> </w:t>
      </w:r>
      <w:r w:rsidR="000D7E91" w:rsidRPr="007519B2">
        <w:rPr>
          <w:i/>
          <w:color w:val="000000"/>
          <w:sz w:val="28"/>
          <w:szCs w:val="28"/>
        </w:rPr>
        <w:t>на территории го</w:t>
      </w:r>
      <w:r w:rsidR="00AE0A47" w:rsidRPr="007519B2">
        <w:rPr>
          <w:i/>
          <w:color w:val="000000"/>
          <w:sz w:val="28"/>
          <w:szCs w:val="28"/>
        </w:rPr>
        <w:t xml:space="preserve">рода Мозыря и </w:t>
      </w:r>
      <w:proofErr w:type="spellStart"/>
      <w:r w:rsidR="00AE0A47" w:rsidRPr="007519B2">
        <w:rPr>
          <w:i/>
          <w:color w:val="000000"/>
          <w:sz w:val="28"/>
          <w:szCs w:val="28"/>
        </w:rPr>
        <w:t>Мозырского</w:t>
      </w:r>
      <w:proofErr w:type="spellEnd"/>
      <w:r w:rsidR="00AE0A47" w:rsidRPr="007519B2">
        <w:rPr>
          <w:i/>
          <w:color w:val="000000"/>
          <w:sz w:val="28"/>
          <w:szCs w:val="28"/>
        </w:rPr>
        <w:t xml:space="preserve"> района</w:t>
      </w:r>
      <w:r w:rsidR="000A6D18" w:rsidRPr="007519B2">
        <w:rPr>
          <w:i/>
          <w:color w:val="000000"/>
          <w:sz w:val="28"/>
          <w:szCs w:val="28"/>
        </w:rPr>
        <w:t xml:space="preserve"> </w:t>
      </w:r>
      <w:r w:rsidR="008E1A8C">
        <w:rPr>
          <w:i/>
          <w:color w:val="000000"/>
          <w:sz w:val="28"/>
          <w:szCs w:val="28"/>
        </w:rPr>
        <w:t>произош</w:t>
      </w:r>
      <w:r w:rsidR="00612724">
        <w:rPr>
          <w:i/>
          <w:color w:val="000000"/>
          <w:sz w:val="28"/>
          <w:szCs w:val="28"/>
        </w:rPr>
        <w:t>е</w:t>
      </w:r>
      <w:r w:rsidR="008E1A8C">
        <w:rPr>
          <w:i/>
          <w:color w:val="000000"/>
          <w:sz w:val="28"/>
          <w:szCs w:val="28"/>
        </w:rPr>
        <w:t xml:space="preserve">л </w:t>
      </w:r>
      <w:r w:rsidR="00E35616">
        <w:rPr>
          <w:i/>
          <w:color w:val="000000"/>
          <w:sz w:val="28"/>
          <w:szCs w:val="28"/>
        </w:rPr>
        <w:t>1</w:t>
      </w:r>
      <w:r w:rsidR="008E1A8C">
        <w:rPr>
          <w:i/>
          <w:color w:val="000000"/>
          <w:sz w:val="28"/>
          <w:szCs w:val="28"/>
        </w:rPr>
        <w:t xml:space="preserve"> пожар</w:t>
      </w:r>
      <w:r w:rsidR="001A00D9" w:rsidRPr="007519B2">
        <w:rPr>
          <w:i/>
          <w:color w:val="000000"/>
          <w:sz w:val="28"/>
          <w:szCs w:val="28"/>
        </w:rPr>
        <w:t>.</w:t>
      </w:r>
      <w:r w:rsidR="00DB39F3" w:rsidRPr="007519B2">
        <w:rPr>
          <w:i/>
          <w:color w:val="000000"/>
          <w:sz w:val="28"/>
          <w:szCs w:val="28"/>
        </w:rPr>
        <w:t xml:space="preserve"> </w:t>
      </w:r>
      <w:r w:rsidR="00085805" w:rsidRPr="007519B2">
        <w:rPr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085805" w:rsidRPr="007519B2">
        <w:rPr>
          <w:i/>
          <w:color w:val="000000"/>
          <w:sz w:val="28"/>
          <w:szCs w:val="28"/>
        </w:rPr>
        <w:t>М</w:t>
      </w:r>
      <w:r w:rsidR="006764BB" w:rsidRPr="007519B2">
        <w:rPr>
          <w:i/>
          <w:color w:val="000000"/>
          <w:sz w:val="28"/>
          <w:szCs w:val="28"/>
        </w:rPr>
        <w:t>озырщине</w:t>
      </w:r>
      <w:proofErr w:type="spellEnd"/>
      <w:r w:rsidR="006764BB" w:rsidRPr="007519B2">
        <w:rPr>
          <w:i/>
          <w:color w:val="000000"/>
          <w:sz w:val="28"/>
          <w:szCs w:val="28"/>
        </w:rPr>
        <w:t xml:space="preserve"> отмечено </w:t>
      </w:r>
      <w:r w:rsidR="00B83C70">
        <w:rPr>
          <w:i/>
          <w:color w:val="000000"/>
          <w:sz w:val="28"/>
          <w:szCs w:val="28"/>
        </w:rPr>
        <w:t>4</w:t>
      </w:r>
      <w:r w:rsidR="00200C4E">
        <w:rPr>
          <w:i/>
          <w:color w:val="000000"/>
          <w:sz w:val="28"/>
          <w:szCs w:val="28"/>
        </w:rPr>
        <w:t>1</w:t>
      </w:r>
      <w:r w:rsidR="00EA2114" w:rsidRPr="007519B2">
        <w:rPr>
          <w:i/>
          <w:color w:val="000000"/>
          <w:sz w:val="28"/>
          <w:szCs w:val="28"/>
        </w:rPr>
        <w:t xml:space="preserve"> </w:t>
      </w:r>
      <w:r w:rsidR="006764BB" w:rsidRPr="007519B2">
        <w:rPr>
          <w:i/>
          <w:color w:val="000000"/>
          <w:sz w:val="28"/>
          <w:szCs w:val="28"/>
        </w:rPr>
        <w:t>огненн</w:t>
      </w:r>
      <w:r w:rsidR="001557CA">
        <w:rPr>
          <w:i/>
          <w:color w:val="000000"/>
          <w:sz w:val="28"/>
          <w:szCs w:val="28"/>
        </w:rPr>
        <w:t>ое</w:t>
      </w:r>
      <w:r w:rsidR="006764BB" w:rsidRPr="007519B2">
        <w:rPr>
          <w:i/>
          <w:color w:val="000000"/>
          <w:sz w:val="28"/>
          <w:szCs w:val="28"/>
        </w:rPr>
        <w:t xml:space="preserve"> происшеств</w:t>
      </w:r>
      <w:r w:rsidR="00A667CA" w:rsidRPr="007519B2">
        <w:rPr>
          <w:i/>
          <w:color w:val="000000"/>
          <w:sz w:val="28"/>
          <w:szCs w:val="28"/>
        </w:rPr>
        <w:t>и</w:t>
      </w:r>
      <w:r w:rsidR="001557CA">
        <w:rPr>
          <w:i/>
          <w:color w:val="000000"/>
          <w:sz w:val="28"/>
          <w:szCs w:val="28"/>
        </w:rPr>
        <w:t>е</w:t>
      </w:r>
      <w:r w:rsidR="00B737C1" w:rsidRPr="007519B2">
        <w:rPr>
          <w:i/>
          <w:color w:val="000000"/>
          <w:sz w:val="28"/>
          <w:szCs w:val="28"/>
        </w:rPr>
        <w:t>, на которых погибл</w:t>
      </w:r>
      <w:r w:rsidR="00A667CA" w:rsidRPr="007519B2">
        <w:rPr>
          <w:i/>
          <w:color w:val="000000"/>
          <w:sz w:val="28"/>
          <w:szCs w:val="28"/>
        </w:rPr>
        <w:t>и</w:t>
      </w:r>
      <w:r w:rsidR="00EB7DE6" w:rsidRPr="007519B2">
        <w:rPr>
          <w:i/>
          <w:color w:val="000000"/>
          <w:sz w:val="28"/>
          <w:szCs w:val="28"/>
        </w:rPr>
        <w:t xml:space="preserve"> </w:t>
      </w:r>
      <w:r w:rsidR="00DA60DF" w:rsidRPr="007519B2">
        <w:rPr>
          <w:i/>
          <w:color w:val="000000"/>
          <w:sz w:val="28"/>
          <w:szCs w:val="28"/>
        </w:rPr>
        <w:t>4</w:t>
      </w:r>
      <w:r w:rsidR="004F245B" w:rsidRPr="007519B2">
        <w:rPr>
          <w:i/>
          <w:color w:val="000000"/>
          <w:sz w:val="28"/>
          <w:szCs w:val="28"/>
        </w:rPr>
        <w:t xml:space="preserve"> человека.</w:t>
      </w:r>
      <w:r w:rsidR="000738C8" w:rsidRPr="007519B2">
        <w:rPr>
          <w:i/>
          <w:color w:val="000000"/>
          <w:sz w:val="28"/>
          <w:szCs w:val="28"/>
        </w:rPr>
        <w:t xml:space="preserve"> С начала года</w:t>
      </w:r>
      <w:r w:rsidR="00893EC8" w:rsidRPr="007519B2">
        <w:rPr>
          <w:i/>
          <w:color w:val="000000"/>
          <w:sz w:val="28"/>
          <w:szCs w:val="28"/>
        </w:rPr>
        <w:t xml:space="preserve"> в Беларуси зарегистрирован</w:t>
      </w:r>
      <w:r w:rsidR="00F26465" w:rsidRPr="007519B2">
        <w:rPr>
          <w:i/>
          <w:color w:val="000000"/>
          <w:sz w:val="28"/>
          <w:szCs w:val="28"/>
        </w:rPr>
        <w:t>о</w:t>
      </w:r>
      <w:r w:rsidR="006764BB" w:rsidRPr="007519B2">
        <w:rPr>
          <w:i/>
          <w:color w:val="000000"/>
          <w:sz w:val="28"/>
          <w:szCs w:val="28"/>
        </w:rPr>
        <w:t xml:space="preserve"> </w:t>
      </w:r>
      <w:r w:rsidR="001A5841">
        <w:rPr>
          <w:i/>
          <w:color w:val="000000"/>
          <w:sz w:val="28"/>
          <w:szCs w:val="28"/>
        </w:rPr>
        <w:t>5028</w:t>
      </w:r>
      <w:r w:rsidR="002963B9" w:rsidRPr="007519B2">
        <w:rPr>
          <w:i/>
          <w:color w:val="000000"/>
          <w:sz w:val="28"/>
          <w:szCs w:val="28"/>
        </w:rPr>
        <w:t xml:space="preserve"> </w:t>
      </w:r>
      <w:r w:rsidR="00A037DA" w:rsidRPr="007519B2">
        <w:rPr>
          <w:i/>
          <w:color w:val="000000"/>
          <w:sz w:val="28"/>
          <w:szCs w:val="28"/>
        </w:rPr>
        <w:t>пож</w:t>
      </w:r>
      <w:r w:rsidR="00021829" w:rsidRPr="007519B2">
        <w:rPr>
          <w:i/>
          <w:color w:val="000000"/>
          <w:sz w:val="28"/>
          <w:szCs w:val="28"/>
        </w:rPr>
        <w:t>ар</w:t>
      </w:r>
      <w:r w:rsidR="001A5841">
        <w:rPr>
          <w:i/>
          <w:color w:val="000000"/>
          <w:sz w:val="28"/>
          <w:szCs w:val="28"/>
        </w:rPr>
        <w:t>ов</w:t>
      </w:r>
      <w:r w:rsidR="00AB2B79" w:rsidRPr="007519B2">
        <w:rPr>
          <w:i/>
          <w:color w:val="000000"/>
          <w:sz w:val="28"/>
          <w:szCs w:val="28"/>
        </w:rPr>
        <w:t>, жертвами огня стал</w:t>
      </w:r>
      <w:r w:rsidRPr="007519B2">
        <w:rPr>
          <w:i/>
          <w:color w:val="000000"/>
          <w:sz w:val="28"/>
          <w:szCs w:val="28"/>
        </w:rPr>
        <w:t>и</w:t>
      </w:r>
      <w:r w:rsidR="006764BB" w:rsidRPr="007519B2">
        <w:rPr>
          <w:i/>
          <w:color w:val="000000"/>
          <w:sz w:val="28"/>
          <w:szCs w:val="28"/>
        </w:rPr>
        <w:t xml:space="preserve"> </w:t>
      </w:r>
      <w:r w:rsidR="001A5841">
        <w:rPr>
          <w:i/>
          <w:color w:val="000000"/>
          <w:sz w:val="28"/>
          <w:szCs w:val="28"/>
        </w:rPr>
        <w:t>507</w:t>
      </w:r>
      <w:r w:rsidR="003E0D5F" w:rsidRPr="007519B2">
        <w:rPr>
          <w:i/>
          <w:color w:val="000000"/>
          <w:sz w:val="28"/>
          <w:szCs w:val="28"/>
        </w:rPr>
        <w:t xml:space="preserve"> </w:t>
      </w:r>
      <w:r w:rsidR="006764BB" w:rsidRPr="007519B2">
        <w:rPr>
          <w:i/>
          <w:color w:val="000000"/>
          <w:sz w:val="28"/>
          <w:szCs w:val="28"/>
        </w:rPr>
        <w:t>челове</w:t>
      </w:r>
      <w:r w:rsidR="00085805" w:rsidRPr="007519B2">
        <w:rPr>
          <w:i/>
          <w:color w:val="000000"/>
          <w:sz w:val="28"/>
          <w:szCs w:val="28"/>
        </w:rPr>
        <w:t>к</w:t>
      </w:r>
      <w:r w:rsidR="00B737C1" w:rsidRPr="007519B2">
        <w:rPr>
          <w:i/>
          <w:color w:val="000000"/>
          <w:sz w:val="28"/>
          <w:szCs w:val="28"/>
        </w:rPr>
        <w:t>, в том числе</w:t>
      </w:r>
      <w:r w:rsidR="00231729" w:rsidRPr="007519B2">
        <w:rPr>
          <w:i/>
          <w:color w:val="000000"/>
          <w:sz w:val="28"/>
          <w:szCs w:val="28"/>
        </w:rPr>
        <w:t xml:space="preserve"> </w:t>
      </w:r>
      <w:r w:rsidR="00C320FE">
        <w:rPr>
          <w:i/>
          <w:color w:val="000000"/>
          <w:sz w:val="28"/>
          <w:szCs w:val="28"/>
        </w:rPr>
        <w:t>9</w:t>
      </w:r>
      <w:r w:rsidR="000F5BB9" w:rsidRPr="007519B2">
        <w:rPr>
          <w:i/>
          <w:color w:val="000000"/>
          <w:sz w:val="28"/>
          <w:szCs w:val="28"/>
        </w:rPr>
        <w:t xml:space="preserve"> детей</w:t>
      </w:r>
      <w:r w:rsidR="006764BB" w:rsidRPr="007519B2">
        <w:rPr>
          <w:i/>
          <w:color w:val="000000"/>
          <w:sz w:val="28"/>
          <w:szCs w:val="28"/>
        </w:rPr>
        <w:t xml:space="preserve">. Еще </w:t>
      </w:r>
      <w:r w:rsidR="001A5841">
        <w:rPr>
          <w:i/>
          <w:color w:val="000000"/>
          <w:sz w:val="28"/>
          <w:szCs w:val="28"/>
        </w:rPr>
        <w:t>4833</w:t>
      </w:r>
      <w:r w:rsidR="00125FB9">
        <w:rPr>
          <w:i/>
          <w:color w:val="000000"/>
          <w:sz w:val="28"/>
          <w:szCs w:val="28"/>
        </w:rPr>
        <w:t xml:space="preserve"> </w:t>
      </w:r>
      <w:r w:rsidR="002F3365" w:rsidRPr="007519B2">
        <w:rPr>
          <w:i/>
          <w:color w:val="000000"/>
          <w:sz w:val="28"/>
          <w:szCs w:val="28"/>
        </w:rPr>
        <w:t>человек</w:t>
      </w:r>
      <w:r w:rsidR="001A5841">
        <w:rPr>
          <w:i/>
          <w:color w:val="000000"/>
          <w:sz w:val="28"/>
          <w:szCs w:val="28"/>
        </w:rPr>
        <w:t>а</w:t>
      </w:r>
      <w:r w:rsidR="00A667CA" w:rsidRPr="007519B2">
        <w:rPr>
          <w:i/>
          <w:color w:val="000000"/>
          <w:sz w:val="28"/>
          <w:szCs w:val="28"/>
        </w:rPr>
        <w:t xml:space="preserve"> </w:t>
      </w:r>
      <w:r w:rsidR="002F3365" w:rsidRPr="007519B2">
        <w:rPr>
          <w:i/>
          <w:color w:val="000000"/>
          <w:sz w:val="28"/>
          <w:szCs w:val="28"/>
        </w:rPr>
        <w:t>был</w:t>
      </w:r>
      <w:r w:rsidR="00013168" w:rsidRPr="007519B2">
        <w:rPr>
          <w:i/>
          <w:color w:val="000000"/>
          <w:sz w:val="28"/>
          <w:szCs w:val="28"/>
        </w:rPr>
        <w:t>о</w:t>
      </w:r>
      <w:r w:rsidR="002F3365" w:rsidRPr="007519B2">
        <w:rPr>
          <w:i/>
          <w:color w:val="000000"/>
          <w:sz w:val="28"/>
          <w:szCs w:val="28"/>
        </w:rPr>
        <w:t xml:space="preserve"> спасен</w:t>
      </w:r>
      <w:r w:rsidR="00D7336E" w:rsidRPr="007519B2">
        <w:rPr>
          <w:i/>
          <w:color w:val="000000"/>
          <w:sz w:val="28"/>
          <w:szCs w:val="28"/>
        </w:rPr>
        <w:t>о</w:t>
      </w:r>
      <w:r w:rsidR="006764BB" w:rsidRPr="007519B2">
        <w:rPr>
          <w:i/>
          <w:color w:val="000000"/>
          <w:sz w:val="28"/>
          <w:szCs w:val="28"/>
        </w:rPr>
        <w:t xml:space="preserve"> работниками МЧС при ли</w:t>
      </w:r>
      <w:r w:rsidR="00144880" w:rsidRPr="007519B2">
        <w:rPr>
          <w:i/>
          <w:color w:val="000000"/>
          <w:sz w:val="28"/>
          <w:szCs w:val="28"/>
        </w:rPr>
        <w:t>квидации чрезвычайных ситуаций.</w:t>
      </w:r>
      <w:r w:rsidR="006B5543" w:rsidRPr="007519B2">
        <w:rPr>
          <w:i/>
          <w:color w:val="000000"/>
          <w:sz w:val="28"/>
          <w:szCs w:val="28"/>
        </w:rPr>
        <w:t xml:space="preserve"> </w:t>
      </w:r>
      <w:r w:rsidR="00856548" w:rsidRPr="007519B2">
        <w:rPr>
          <w:i/>
          <w:sz w:val="28"/>
          <w:szCs w:val="28"/>
        </w:rPr>
        <w:t xml:space="preserve">МЧС напоминает: </w:t>
      </w:r>
      <w:r w:rsidR="00EC1A75" w:rsidRPr="00EC1A75">
        <w:rPr>
          <w:i/>
          <w:sz w:val="28"/>
          <w:szCs w:val="28"/>
        </w:rPr>
        <w:t xml:space="preserve">исправная печь – залог безопасности в вашем доме. Вовремя устраняйте трещины в кладке печи, не храните </w:t>
      </w:r>
      <w:r w:rsidR="006B628F">
        <w:rPr>
          <w:i/>
          <w:sz w:val="28"/>
          <w:szCs w:val="28"/>
        </w:rPr>
        <w:t xml:space="preserve">вблизи нее сгораемые материалы, </w:t>
      </w:r>
      <w:r w:rsidR="00EC1A75" w:rsidRPr="00EC1A75">
        <w:rPr>
          <w:i/>
          <w:sz w:val="28"/>
          <w:szCs w:val="28"/>
        </w:rPr>
        <w:t>а также не оставляйте отопительные приборы без присмотра.</w:t>
      </w:r>
    </w:p>
    <w:p w:rsidR="00125FB9" w:rsidRDefault="00125FB9" w:rsidP="00856548">
      <w:pPr>
        <w:ind w:firstLine="567"/>
        <w:jc w:val="both"/>
        <w:rPr>
          <w:i/>
          <w:sz w:val="28"/>
          <w:szCs w:val="28"/>
        </w:rPr>
      </w:pPr>
    </w:p>
    <w:p w:rsidR="00C12C4A" w:rsidRDefault="00F772B1" w:rsidP="00F772B1">
      <w:pPr>
        <w:jc w:val="both"/>
        <w:rPr>
          <w:b/>
        </w:rPr>
      </w:pPr>
      <w:r w:rsidRPr="00F772B1">
        <w:rPr>
          <w:b/>
        </w:rPr>
        <w:t>На пожаре спасен мужчина</w:t>
      </w:r>
    </w:p>
    <w:p w:rsidR="00FC437E" w:rsidRPr="00FC437E" w:rsidRDefault="00E578E2" w:rsidP="00E578E2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5 ноября в 19:</w:t>
      </w:r>
      <w:r w:rsidR="00F772B1" w:rsidRPr="00F772B1">
        <w:rPr>
          <w:sz w:val="28"/>
          <w:szCs w:val="28"/>
        </w:rPr>
        <w:t>16</w:t>
      </w:r>
      <w:r w:rsidR="00F772B1">
        <w:rPr>
          <w:sz w:val="28"/>
          <w:szCs w:val="28"/>
        </w:rPr>
        <w:t xml:space="preserve"> в дежурную службу МЧС</w:t>
      </w:r>
      <w:r w:rsidR="00F772B1" w:rsidRPr="00F772B1">
        <w:rPr>
          <w:sz w:val="28"/>
          <w:szCs w:val="28"/>
        </w:rPr>
        <w:t xml:space="preserve"> поступило сообщение о пожаре квартиры в городе Мозыре по улице Ветровой. На место сообщения незамедлительно выехали подразделения МЧС. </w:t>
      </w:r>
      <w:r w:rsidR="003E2D25">
        <w:rPr>
          <w:sz w:val="28"/>
          <w:szCs w:val="28"/>
        </w:rPr>
        <w:t>Спасателями</w:t>
      </w:r>
      <w:r w:rsidR="00BC45AA">
        <w:rPr>
          <w:sz w:val="28"/>
          <w:szCs w:val="28"/>
        </w:rPr>
        <w:t xml:space="preserve"> </w:t>
      </w:r>
      <w:r w:rsidR="00BC45AA" w:rsidRPr="00BC45AA">
        <w:rPr>
          <w:sz w:val="28"/>
          <w:szCs w:val="28"/>
        </w:rPr>
        <w:t>на кровати, обнаружен и вынесен на свежий воздух</w:t>
      </w:r>
      <w:r w:rsidR="00BC45AA">
        <w:rPr>
          <w:sz w:val="28"/>
          <w:szCs w:val="28"/>
        </w:rPr>
        <w:t xml:space="preserve"> хозяин квартиры.</w:t>
      </w:r>
      <w:r>
        <w:rPr>
          <w:sz w:val="28"/>
          <w:szCs w:val="28"/>
        </w:rPr>
        <w:t xml:space="preserve"> </w:t>
      </w:r>
      <w:r w:rsidR="00F772B1" w:rsidRPr="00F772B1">
        <w:rPr>
          <w:sz w:val="28"/>
          <w:szCs w:val="28"/>
        </w:rPr>
        <w:t xml:space="preserve">После осмотра работниками скорой медицинской помощи пострадавший госпитализирован в учреждение здравоохранения. В результате пожара повреждена деревянная межкомнатная дверь в двухкомнатной квартире. Причина пожара устанавливается. Рассматриваемая версия – неосторожное обращение с огнем при курении. </w:t>
      </w:r>
      <w:r w:rsidR="00FC437E" w:rsidRPr="00FC437E">
        <w:rPr>
          <w:i/>
          <w:sz w:val="28"/>
          <w:szCs w:val="28"/>
        </w:rPr>
        <w:t>В обращении к жителям нашего региона спасатели в очередной раз напоминают о том, что непотушенная сигарета может стать не только причиной пожара, но и гибели в огне.</w:t>
      </w:r>
    </w:p>
    <w:p w:rsidR="00FC437E" w:rsidRDefault="00FC437E" w:rsidP="00F772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772B1" w:rsidRPr="00F772B1" w:rsidRDefault="00FC437E" w:rsidP="00FC437E">
      <w:pPr>
        <w:jc w:val="both"/>
        <w:rPr>
          <w:b/>
        </w:rPr>
      </w:pPr>
      <w:r w:rsidRPr="00FC437E">
        <w:rPr>
          <w:b/>
        </w:rPr>
        <w:t>Не прожигай свою жизнь</w:t>
      </w:r>
      <w:r w:rsidR="00981801">
        <w:rPr>
          <w:b/>
        </w:rPr>
        <w:t>!</w:t>
      </w:r>
    </w:p>
    <w:p w:rsidR="00981801" w:rsidRPr="00E578E2" w:rsidRDefault="00F772B1" w:rsidP="00981801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F772B1">
        <w:rPr>
          <w:sz w:val="28"/>
          <w:szCs w:val="28"/>
        </w:rPr>
        <w:t xml:space="preserve">По статистике, 7 из 10 пожаров в жилом фонде происходят по вине неосторожных курильщиков. Не стоит думать, что лично вас эта проблема не коснётся, ведь огню безразлично, кому наносить вред, но предупредить печальный исход в ваших силах. </w:t>
      </w:r>
      <w:proofErr w:type="gramStart"/>
      <w:r w:rsidRPr="00F772B1">
        <w:rPr>
          <w:sz w:val="28"/>
          <w:szCs w:val="28"/>
        </w:rPr>
        <w:t>Для привлечения внимания к проблеме пожаров по причине неосторожного обращения с огнём при курении</w:t>
      </w:r>
      <w:proofErr w:type="gramEnd"/>
      <w:r w:rsidRPr="00F772B1">
        <w:rPr>
          <w:sz w:val="28"/>
          <w:szCs w:val="28"/>
        </w:rPr>
        <w:t xml:space="preserve"> с 8 по 18 нояб</w:t>
      </w:r>
      <w:r w:rsidR="00EC1A75">
        <w:rPr>
          <w:sz w:val="28"/>
          <w:szCs w:val="28"/>
        </w:rPr>
        <w:t xml:space="preserve">ря по всей стране пройдёт акция </w:t>
      </w:r>
      <w:r w:rsidRPr="00F772B1">
        <w:rPr>
          <w:sz w:val="28"/>
          <w:szCs w:val="28"/>
        </w:rPr>
        <w:t xml:space="preserve">«Не прожигай свою жизнь!». </w:t>
      </w:r>
      <w:r w:rsidR="00BC45AA" w:rsidRPr="00BC45AA">
        <w:rPr>
          <w:sz w:val="28"/>
          <w:szCs w:val="28"/>
        </w:rPr>
        <w:t>Мероприятия акции прой</w:t>
      </w:r>
      <w:r w:rsidR="00EC1A75">
        <w:rPr>
          <w:sz w:val="28"/>
          <w:szCs w:val="28"/>
        </w:rPr>
        <w:t xml:space="preserve">дут в 2 этапа. Первый продлится </w:t>
      </w:r>
      <w:r w:rsidR="00BC45AA" w:rsidRPr="00BC45AA">
        <w:rPr>
          <w:sz w:val="28"/>
          <w:szCs w:val="28"/>
        </w:rPr>
        <w:t>с 8 по 11 ноября</w:t>
      </w:r>
      <w:r w:rsidR="00EC1A75">
        <w:rPr>
          <w:sz w:val="28"/>
          <w:szCs w:val="28"/>
        </w:rPr>
        <w:t xml:space="preserve"> </w:t>
      </w:r>
      <w:r w:rsidR="00BC45AA" w:rsidRPr="00BC45AA">
        <w:rPr>
          <w:sz w:val="28"/>
          <w:szCs w:val="28"/>
        </w:rPr>
        <w:t>и затронет пункты приёма вторсырья, а также промышленные предприятия, общежития и другие места большого скопления людей.</w:t>
      </w:r>
      <w:r w:rsidR="008D13AC" w:rsidRPr="008D13AC">
        <w:rPr>
          <w:sz w:val="28"/>
          <w:szCs w:val="28"/>
        </w:rPr>
        <w:t xml:space="preserve"> Вниманию участников будут предложены тематические видеоролики об опасностях, которые таит в себе курение, возможность побеседовать со специалистом и з</w:t>
      </w:r>
      <w:r w:rsidR="008D13AC">
        <w:rPr>
          <w:sz w:val="28"/>
          <w:szCs w:val="28"/>
        </w:rPr>
        <w:t xml:space="preserve">адать ему интересующие вопросы, а также </w:t>
      </w:r>
      <w:r w:rsidR="008D13AC" w:rsidRPr="008D13AC">
        <w:rPr>
          <w:sz w:val="28"/>
          <w:szCs w:val="28"/>
        </w:rPr>
        <w:t xml:space="preserve">принять участие в соревновании за звание знатока правил безопасности и выиграть сувенирную продукцию. </w:t>
      </w:r>
      <w:r w:rsidR="00EC1A75">
        <w:rPr>
          <w:sz w:val="28"/>
          <w:szCs w:val="28"/>
        </w:rPr>
        <w:t xml:space="preserve">Второй этап будет проходить </w:t>
      </w:r>
      <w:r w:rsidR="00BC45AA" w:rsidRPr="00BC45AA">
        <w:rPr>
          <w:sz w:val="28"/>
          <w:szCs w:val="28"/>
        </w:rPr>
        <w:t>с 14 по 18</w:t>
      </w:r>
      <w:r w:rsidR="00EC1A75">
        <w:rPr>
          <w:sz w:val="28"/>
          <w:szCs w:val="28"/>
        </w:rPr>
        <w:t xml:space="preserve"> </w:t>
      </w:r>
      <w:r w:rsidR="00BC45AA" w:rsidRPr="00BC45AA">
        <w:rPr>
          <w:sz w:val="28"/>
          <w:szCs w:val="28"/>
        </w:rPr>
        <w:t>ноября в вузах, колледжах, лицеях, а местах с массовым пребыванием людей.</w:t>
      </w:r>
      <w:r w:rsidR="008D13AC">
        <w:rPr>
          <w:sz w:val="28"/>
          <w:szCs w:val="28"/>
        </w:rPr>
        <w:t xml:space="preserve"> </w:t>
      </w:r>
      <w:proofErr w:type="gramStart"/>
      <w:r w:rsidR="00981801" w:rsidRPr="00E578E2">
        <w:rPr>
          <w:i/>
          <w:sz w:val="28"/>
          <w:szCs w:val="28"/>
        </w:rPr>
        <w:t xml:space="preserve">Спасатели </w:t>
      </w:r>
      <w:r w:rsidR="008D13AC" w:rsidRPr="00E578E2">
        <w:rPr>
          <w:i/>
          <w:sz w:val="28"/>
          <w:szCs w:val="28"/>
        </w:rPr>
        <w:t xml:space="preserve">в очередной раз </w:t>
      </w:r>
      <w:r w:rsidR="00981801" w:rsidRPr="00E578E2">
        <w:rPr>
          <w:i/>
          <w:sz w:val="28"/>
          <w:szCs w:val="28"/>
        </w:rPr>
        <w:t xml:space="preserve">призывают к благоразумию и просят быть осторожными в своих действиях – при курении дома окурки складывать в несгораемую пепельницу, жестяную или стеклянную емкость, наполненную водой, и ни в коем случае не курить в постели, особенно в состоянии алкогольного опьянения, следить, чтобы пепел не попал на </w:t>
      </w:r>
      <w:r w:rsidR="00981801" w:rsidRPr="00E578E2">
        <w:rPr>
          <w:i/>
          <w:sz w:val="28"/>
          <w:szCs w:val="28"/>
        </w:rPr>
        <w:lastRenderedPageBreak/>
        <w:t>легковоспламеняющиеся вещи или пол, хранить спички, зажигалки и сигареты в недоступных для</w:t>
      </w:r>
      <w:proofErr w:type="gramEnd"/>
      <w:r w:rsidR="00981801" w:rsidRPr="00E578E2">
        <w:rPr>
          <w:i/>
          <w:sz w:val="28"/>
          <w:szCs w:val="28"/>
        </w:rPr>
        <w:t xml:space="preserve"> детей </w:t>
      </w:r>
      <w:proofErr w:type="gramStart"/>
      <w:r w:rsidR="00981801" w:rsidRPr="00E578E2">
        <w:rPr>
          <w:i/>
          <w:sz w:val="28"/>
          <w:szCs w:val="28"/>
        </w:rPr>
        <w:t>местах</w:t>
      </w:r>
      <w:proofErr w:type="gramEnd"/>
      <w:r w:rsidR="00981801" w:rsidRPr="00E578E2">
        <w:rPr>
          <w:i/>
          <w:sz w:val="28"/>
          <w:szCs w:val="28"/>
        </w:rPr>
        <w:t>.</w:t>
      </w:r>
    </w:p>
    <w:p w:rsidR="002A6B6B" w:rsidRDefault="002A6B6B" w:rsidP="002A6B6B">
      <w:pPr>
        <w:ind w:firstLine="708"/>
        <w:jc w:val="both"/>
        <w:rPr>
          <w:shd w:val="clear" w:color="auto" w:fill="FFFFFF"/>
        </w:rPr>
      </w:pPr>
    </w:p>
    <w:p w:rsidR="00426B74" w:rsidRPr="00426B74" w:rsidRDefault="002A6B6B" w:rsidP="00426B74">
      <w:pPr>
        <w:jc w:val="both"/>
        <w:rPr>
          <w:b/>
          <w:shd w:val="clear" w:color="auto" w:fill="FFFFFF"/>
        </w:rPr>
      </w:pPr>
      <w:r w:rsidRPr="00426B74">
        <w:rPr>
          <w:b/>
          <w:shd w:val="clear" w:color="auto" w:fill="FFFFFF"/>
        </w:rPr>
        <w:t xml:space="preserve">Каникулы </w:t>
      </w:r>
      <w:proofErr w:type="spellStart"/>
      <w:r w:rsidRPr="00426B74">
        <w:rPr>
          <w:b/>
          <w:shd w:val="clear" w:color="auto" w:fill="FFFFFF"/>
        </w:rPr>
        <w:t>БЕЗопасности</w:t>
      </w:r>
      <w:proofErr w:type="spellEnd"/>
      <w:r w:rsidRPr="00426B74">
        <w:rPr>
          <w:b/>
          <w:shd w:val="clear" w:color="auto" w:fill="FFFFFF"/>
        </w:rPr>
        <w:t xml:space="preserve"> </w:t>
      </w:r>
    </w:p>
    <w:p w:rsidR="002A6B6B" w:rsidRDefault="002A6B6B" w:rsidP="002A6B6B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период проведения осенних каникул пропагандисты </w:t>
      </w:r>
      <w:proofErr w:type="spellStart"/>
      <w:r>
        <w:rPr>
          <w:shd w:val="clear" w:color="auto" w:fill="FFFFFF"/>
        </w:rPr>
        <w:t>Мозырского</w:t>
      </w:r>
      <w:proofErr w:type="spellEnd"/>
      <w:r>
        <w:rPr>
          <w:shd w:val="clear" w:color="auto" w:fill="FFFFFF"/>
        </w:rPr>
        <w:t xml:space="preserve"> районного подразделения МЧС и пожарные добровольцы встретились с ребятами из пришкольных лагерей. В разговоре со спасателями </w:t>
      </w:r>
      <w:r w:rsidR="006B628F">
        <w:rPr>
          <w:shd w:val="clear" w:color="auto" w:fill="FFFFFF"/>
        </w:rPr>
        <w:t xml:space="preserve">школьники </w:t>
      </w:r>
      <w:r>
        <w:rPr>
          <w:shd w:val="clear" w:color="auto" w:fill="FFFFFF"/>
        </w:rPr>
        <w:t>узнали об опасностях, которые могут их подстерегать как дома, так и на улице.</w:t>
      </w:r>
      <w:r w:rsidR="00E578E2">
        <w:rPr>
          <w:shd w:val="clear" w:color="auto" w:fill="FFFFFF"/>
        </w:rPr>
        <w:t xml:space="preserve"> </w:t>
      </w:r>
      <w:r w:rsidR="006B628F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встреч</w:t>
      </w:r>
      <w:r w:rsidR="006B628F">
        <w:rPr>
          <w:shd w:val="clear" w:color="auto" w:fill="FFFFFF"/>
        </w:rPr>
        <w:t>ах учащиеся</w:t>
      </w:r>
      <w:r>
        <w:rPr>
          <w:shd w:val="clear" w:color="auto" w:fill="FFFFFF"/>
        </w:rPr>
        <w:t xml:space="preserve"> </w:t>
      </w:r>
      <w:r w:rsidR="006B628F">
        <w:rPr>
          <w:shd w:val="clear" w:color="auto" w:fill="FFFFFF"/>
        </w:rPr>
        <w:t>знакомились с новым мультсериалом МЧС «Спецотряд 112», в котором показана</w:t>
      </w:r>
      <w:r w:rsidRPr="008F379A">
        <w:rPr>
          <w:shd w:val="clear" w:color="auto" w:fill="FFFFFF"/>
        </w:rPr>
        <w:t xml:space="preserve"> </w:t>
      </w:r>
      <w:r w:rsidR="006B628F">
        <w:rPr>
          <w:shd w:val="clear" w:color="auto" w:fill="FFFFFF"/>
        </w:rPr>
        <w:t xml:space="preserve">работа </w:t>
      </w:r>
      <w:r w:rsidRPr="008F379A">
        <w:rPr>
          <w:shd w:val="clear" w:color="auto" w:fill="FFFFFF"/>
        </w:rPr>
        <w:t>спасател</w:t>
      </w:r>
      <w:r w:rsidR="006B628F">
        <w:rPr>
          <w:shd w:val="clear" w:color="auto" w:fill="FFFFFF"/>
        </w:rPr>
        <w:t>ей</w:t>
      </w:r>
      <w:r w:rsidRPr="008F379A">
        <w:rPr>
          <w:shd w:val="clear" w:color="auto" w:fill="FFFFFF"/>
        </w:rPr>
        <w:t xml:space="preserve">, </w:t>
      </w:r>
      <w:r w:rsidR="006B628F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как нужно себя вести, если случился пожар.</w:t>
      </w:r>
      <w:r w:rsidR="00E578E2">
        <w:rPr>
          <w:shd w:val="clear" w:color="auto" w:fill="FFFFFF"/>
        </w:rPr>
        <w:t xml:space="preserve"> </w:t>
      </w:r>
      <w:r w:rsidR="006B628F">
        <w:rPr>
          <w:shd w:val="clear" w:color="auto" w:fill="FFFFFF"/>
        </w:rPr>
        <w:t>Еще с</w:t>
      </w:r>
      <w:r>
        <w:rPr>
          <w:shd w:val="clear" w:color="auto" w:fill="FFFFFF"/>
        </w:rPr>
        <w:t>пециалист</w:t>
      </w:r>
      <w:r w:rsidR="006B628F">
        <w:rPr>
          <w:shd w:val="clear" w:color="auto" w:fill="FFFFFF"/>
        </w:rPr>
        <w:t>ы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Мозырского</w:t>
      </w:r>
      <w:proofErr w:type="spellEnd"/>
      <w:r>
        <w:rPr>
          <w:shd w:val="clear" w:color="auto" w:fill="FFFFFF"/>
        </w:rPr>
        <w:t xml:space="preserve"> комбината </w:t>
      </w:r>
      <w:r w:rsidR="006B628F">
        <w:rPr>
          <w:shd w:val="clear" w:color="auto" w:fill="FFFFFF"/>
        </w:rPr>
        <w:t>противопожарных работ рассказывали</w:t>
      </w:r>
      <w:r>
        <w:rPr>
          <w:shd w:val="clear" w:color="auto" w:fill="FFFFFF"/>
        </w:rPr>
        <w:t xml:space="preserve"> ребятам о важном домашнем помощнике – автономном пожарном </w:t>
      </w:r>
      <w:proofErr w:type="spellStart"/>
      <w:r>
        <w:rPr>
          <w:shd w:val="clear" w:color="auto" w:fill="FFFFFF"/>
        </w:rPr>
        <w:t>извещател</w:t>
      </w:r>
      <w:r w:rsidR="006B628F">
        <w:rPr>
          <w:shd w:val="clear" w:color="auto" w:fill="FFFFFF"/>
        </w:rPr>
        <w:t>е</w:t>
      </w:r>
      <w:proofErr w:type="spellEnd"/>
      <w:r w:rsidR="006B628F">
        <w:rPr>
          <w:shd w:val="clear" w:color="auto" w:fill="FFFFFF"/>
        </w:rPr>
        <w:t>. Именно этот</w:t>
      </w:r>
      <w:r>
        <w:rPr>
          <w:shd w:val="clear" w:color="auto" w:fill="FFFFFF"/>
        </w:rPr>
        <w:t xml:space="preserve"> прибор подаст мощный звуковой сигнал, </w:t>
      </w:r>
      <w:r w:rsidR="006B628F">
        <w:rPr>
          <w:shd w:val="clear" w:color="auto" w:fill="FFFFFF"/>
        </w:rPr>
        <w:t>и позволит</w:t>
      </w:r>
      <w:r>
        <w:rPr>
          <w:shd w:val="clear" w:color="auto" w:fill="FFFFFF"/>
        </w:rPr>
        <w:t xml:space="preserve"> уберечь жизнь и здоровье всех членов семьи</w:t>
      </w:r>
      <w:r w:rsidR="006B628F" w:rsidRPr="006B628F">
        <w:rPr>
          <w:shd w:val="clear" w:color="auto" w:fill="FFFFFF"/>
        </w:rPr>
        <w:t xml:space="preserve"> </w:t>
      </w:r>
      <w:r w:rsidR="006B628F">
        <w:rPr>
          <w:shd w:val="clear" w:color="auto" w:fill="FFFFFF"/>
        </w:rPr>
        <w:t>в случае пожара</w:t>
      </w:r>
      <w:r>
        <w:rPr>
          <w:shd w:val="clear" w:color="auto" w:fill="FFFFFF"/>
        </w:rPr>
        <w:t>.</w:t>
      </w:r>
    </w:p>
    <w:p w:rsidR="002A6B6B" w:rsidRDefault="002A6B6B" w:rsidP="009818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F19FC" w:rsidRDefault="00FF19FC" w:rsidP="00FF19FC">
      <w:pPr>
        <w:jc w:val="both"/>
        <w:rPr>
          <w:b/>
        </w:rPr>
      </w:pPr>
      <w:r>
        <w:rPr>
          <w:b/>
        </w:rPr>
        <w:t>На финишной прямой</w:t>
      </w:r>
    </w:p>
    <w:p w:rsidR="00FF19FC" w:rsidRPr="00F07952" w:rsidRDefault="00FF19FC" w:rsidP="00E578E2">
      <w:pPr>
        <w:ind w:firstLine="708"/>
        <w:jc w:val="both"/>
      </w:pPr>
      <w:r w:rsidRPr="00821C06">
        <w:t>Фина</w:t>
      </w:r>
      <w:r>
        <w:t xml:space="preserve">льное мероприятие в рамках республиканской пожарно-профилактической акции «За безопасность вместе» </w:t>
      </w:r>
      <w:proofErr w:type="spellStart"/>
      <w:r>
        <w:t>Мозырские</w:t>
      </w:r>
      <w:proofErr w:type="spellEnd"/>
      <w:r>
        <w:t xml:space="preserve"> спасатели провели в одном из крупных торговых центров города.</w:t>
      </w:r>
      <w:r w:rsidR="00E578E2">
        <w:t xml:space="preserve"> </w:t>
      </w:r>
      <w:r>
        <w:t xml:space="preserve">Работники МЧС совместно со специалистами </w:t>
      </w:r>
      <w:proofErr w:type="spellStart"/>
      <w:r>
        <w:t>Мозырского</w:t>
      </w:r>
      <w:proofErr w:type="spellEnd"/>
      <w:r>
        <w:t xml:space="preserve"> комбината противопожарных работ подарили посетителям «Бобровского» целую развлекательную программу. </w:t>
      </w:r>
      <w:r w:rsidRPr="007906CD">
        <w:t xml:space="preserve">Для привлечения внимания к теме безопасности </w:t>
      </w:r>
      <w:r>
        <w:t xml:space="preserve">вместе с раздачей наглядно-изобразительной продукции, вниманию покупателей были представлены конкурсы и тесты, </w:t>
      </w:r>
      <w:r w:rsidRPr="007906CD">
        <w:t>во время которых предлагается решить ту или иную ситуационную задачу</w:t>
      </w:r>
      <w:r>
        <w:t xml:space="preserve">. Причем одинаково хорошо с заданиями спасателей справлялись как взрослые, так и дети. </w:t>
      </w:r>
      <w:r w:rsidR="007F2A12">
        <w:t xml:space="preserve">На протяжении всего мероприятия вновь и вновь </w:t>
      </w:r>
      <w:r w:rsidR="00CE07EA">
        <w:t xml:space="preserve">спасатели </w:t>
      </w:r>
      <w:r w:rsidR="007F2A12">
        <w:t>напоминали посетителям торгового центра о правилах безопасности и делились подарками за правильные ответы на вопросы.</w:t>
      </w:r>
      <w:r w:rsidR="00E578E2">
        <w:t xml:space="preserve"> </w:t>
      </w:r>
      <w:r>
        <w:t xml:space="preserve">Сами работники МЧС уверены, что опасную ситуацию легче предотвратить, чем потом ликвидировать печальные последствия. </w:t>
      </w:r>
      <w:r w:rsidRPr="00FF19FC">
        <w:t xml:space="preserve">Ведь </w:t>
      </w:r>
      <w:r>
        <w:t>необходимо</w:t>
      </w:r>
      <w:r w:rsidRPr="00FF19FC">
        <w:t xml:space="preserve"> просто, уходя из дома, выключать бытовую технику из сети, своевременно чинить неисправные электрические розетки, привести в надлежащее состояние печное отопление. Не допускать курения в постели. Не оставлять маленьких детей одних без присмотра взрослых</w:t>
      </w:r>
      <w:r>
        <w:t xml:space="preserve">. </w:t>
      </w:r>
      <w:r w:rsidRPr="00FF19FC">
        <w:t>Пренебрежение этими правилами могут привести к необратимым трагическим последствиям</w:t>
      </w:r>
      <w:r>
        <w:t>.</w:t>
      </w:r>
    </w:p>
    <w:p w:rsidR="00FF19FC" w:rsidRDefault="00FF19FC" w:rsidP="009818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B7718" w:rsidRPr="007519B2" w:rsidRDefault="00DB7718" w:rsidP="00C65CDB">
      <w:pPr>
        <w:ind w:firstLine="567"/>
        <w:jc w:val="right"/>
        <w:rPr>
          <w:sz w:val="28"/>
          <w:szCs w:val="28"/>
        </w:rPr>
      </w:pPr>
      <w:proofErr w:type="spellStart"/>
      <w:r w:rsidRPr="007519B2">
        <w:rPr>
          <w:sz w:val="28"/>
          <w:szCs w:val="28"/>
        </w:rPr>
        <w:t>Мозырское</w:t>
      </w:r>
      <w:proofErr w:type="spellEnd"/>
      <w:r w:rsidRPr="007519B2">
        <w:rPr>
          <w:sz w:val="28"/>
          <w:szCs w:val="28"/>
        </w:rPr>
        <w:t xml:space="preserve"> районное подразделение МЧС.</w:t>
      </w:r>
      <w:r w:rsidR="00FF0F16" w:rsidRPr="007519B2">
        <w:rPr>
          <w:sz w:val="28"/>
          <w:szCs w:val="28"/>
        </w:rPr>
        <w:t xml:space="preserve">  </w:t>
      </w:r>
    </w:p>
    <w:sectPr w:rsidR="00DB7718" w:rsidRPr="007519B2" w:rsidSect="00052B3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F67"/>
    <w:multiLevelType w:val="multilevel"/>
    <w:tmpl w:val="F0C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05DE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504A8"/>
    <w:rsid w:val="00052219"/>
    <w:rsid w:val="00052B33"/>
    <w:rsid w:val="00052BDE"/>
    <w:rsid w:val="00055130"/>
    <w:rsid w:val="000637E4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1A2F"/>
    <w:rsid w:val="000A2EA4"/>
    <w:rsid w:val="000A331A"/>
    <w:rsid w:val="000A6D18"/>
    <w:rsid w:val="000A76AF"/>
    <w:rsid w:val="000A7F94"/>
    <w:rsid w:val="000B1DAA"/>
    <w:rsid w:val="000B6437"/>
    <w:rsid w:val="000C0077"/>
    <w:rsid w:val="000C19F2"/>
    <w:rsid w:val="000C488E"/>
    <w:rsid w:val="000C5CA3"/>
    <w:rsid w:val="000D0AC2"/>
    <w:rsid w:val="000D619F"/>
    <w:rsid w:val="000D664E"/>
    <w:rsid w:val="000D7E91"/>
    <w:rsid w:val="000E1EE5"/>
    <w:rsid w:val="000E675E"/>
    <w:rsid w:val="000F1F42"/>
    <w:rsid w:val="000F20A5"/>
    <w:rsid w:val="000F26B3"/>
    <w:rsid w:val="000F5BB9"/>
    <w:rsid w:val="000F623C"/>
    <w:rsid w:val="000F64FE"/>
    <w:rsid w:val="00100B63"/>
    <w:rsid w:val="00106674"/>
    <w:rsid w:val="001144FA"/>
    <w:rsid w:val="001146DF"/>
    <w:rsid w:val="001179FB"/>
    <w:rsid w:val="00122356"/>
    <w:rsid w:val="001227F1"/>
    <w:rsid w:val="00125FB9"/>
    <w:rsid w:val="001301E6"/>
    <w:rsid w:val="001304A6"/>
    <w:rsid w:val="001326EB"/>
    <w:rsid w:val="00134335"/>
    <w:rsid w:val="00135E57"/>
    <w:rsid w:val="0013627C"/>
    <w:rsid w:val="00136B54"/>
    <w:rsid w:val="00137ABD"/>
    <w:rsid w:val="00141494"/>
    <w:rsid w:val="00142F9D"/>
    <w:rsid w:val="00144880"/>
    <w:rsid w:val="00147F69"/>
    <w:rsid w:val="00153E78"/>
    <w:rsid w:val="001543F5"/>
    <w:rsid w:val="001557CA"/>
    <w:rsid w:val="00160C63"/>
    <w:rsid w:val="00162069"/>
    <w:rsid w:val="001638BA"/>
    <w:rsid w:val="00164456"/>
    <w:rsid w:val="001712F5"/>
    <w:rsid w:val="00173665"/>
    <w:rsid w:val="00173EAA"/>
    <w:rsid w:val="001818CF"/>
    <w:rsid w:val="00182619"/>
    <w:rsid w:val="001827F1"/>
    <w:rsid w:val="00182F99"/>
    <w:rsid w:val="001867A3"/>
    <w:rsid w:val="00193A42"/>
    <w:rsid w:val="001A00D9"/>
    <w:rsid w:val="001A0BBF"/>
    <w:rsid w:val="001A2D71"/>
    <w:rsid w:val="001A45B5"/>
    <w:rsid w:val="001A47D6"/>
    <w:rsid w:val="001A4850"/>
    <w:rsid w:val="001A528C"/>
    <w:rsid w:val="001A5841"/>
    <w:rsid w:val="001A798F"/>
    <w:rsid w:val="001B3074"/>
    <w:rsid w:val="001B4033"/>
    <w:rsid w:val="001C230F"/>
    <w:rsid w:val="001C3124"/>
    <w:rsid w:val="001C42CC"/>
    <w:rsid w:val="001C4A25"/>
    <w:rsid w:val="001C7178"/>
    <w:rsid w:val="001D0238"/>
    <w:rsid w:val="001D2E5C"/>
    <w:rsid w:val="001D4582"/>
    <w:rsid w:val="001D6317"/>
    <w:rsid w:val="001E35F3"/>
    <w:rsid w:val="001E367B"/>
    <w:rsid w:val="001E57C0"/>
    <w:rsid w:val="001E6865"/>
    <w:rsid w:val="001E6CF7"/>
    <w:rsid w:val="001F1CB9"/>
    <w:rsid w:val="001F1FAD"/>
    <w:rsid w:val="001F2261"/>
    <w:rsid w:val="001F4D4C"/>
    <w:rsid w:val="001F50C3"/>
    <w:rsid w:val="00200A7E"/>
    <w:rsid w:val="00200C4E"/>
    <w:rsid w:val="0020539B"/>
    <w:rsid w:val="00206AB4"/>
    <w:rsid w:val="00207CD8"/>
    <w:rsid w:val="00210396"/>
    <w:rsid w:val="00217C0F"/>
    <w:rsid w:val="0022270A"/>
    <w:rsid w:val="00222C5D"/>
    <w:rsid w:val="0022583A"/>
    <w:rsid w:val="00225AAB"/>
    <w:rsid w:val="00230390"/>
    <w:rsid w:val="002311CD"/>
    <w:rsid w:val="00231729"/>
    <w:rsid w:val="002446B6"/>
    <w:rsid w:val="00244A66"/>
    <w:rsid w:val="00245234"/>
    <w:rsid w:val="002502C0"/>
    <w:rsid w:val="0025356B"/>
    <w:rsid w:val="00254500"/>
    <w:rsid w:val="00260DF7"/>
    <w:rsid w:val="00261DD3"/>
    <w:rsid w:val="00264376"/>
    <w:rsid w:val="0026553D"/>
    <w:rsid w:val="00266485"/>
    <w:rsid w:val="0026731A"/>
    <w:rsid w:val="002678EE"/>
    <w:rsid w:val="0027139C"/>
    <w:rsid w:val="00271E5B"/>
    <w:rsid w:val="00274161"/>
    <w:rsid w:val="00274DBC"/>
    <w:rsid w:val="00277241"/>
    <w:rsid w:val="00294BA1"/>
    <w:rsid w:val="00294F0C"/>
    <w:rsid w:val="002963B9"/>
    <w:rsid w:val="00297DA8"/>
    <w:rsid w:val="00297FBC"/>
    <w:rsid w:val="002A1E09"/>
    <w:rsid w:val="002A29BE"/>
    <w:rsid w:val="002A3768"/>
    <w:rsid w:val="002A407C"/>
    <w:rsid w:val="002A4B38"/>
    <w:rsid w:val="002A6B6B"/>
    <w:rsid w:val="002A6EB0"/>
    <w:rsid w:val="002B00BA"/>
    <w:rsid w:val="002B150F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1C46"/>
    <w:rsid w:val="002E3BD3"/>
    <w:rsid w:val="002E46D9"/>
    <w:rsid w:val="002E5B36"/>
    <w:rsid w:val="002E5EC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2C97"/>
    <w:rsid w:val="003043C0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5AB1"/>
    <w:rsid w:val="003372DE"/>
    <w:rsid w:val="00340ED6"/>
    <w:rsid w:val="00341D02"/>
    <w:rsid w:val="00347B9C"/>
    <w:rsid w:val="003546EF"/>
    <w:rsid w:val="00357387"/>
    <w:rsid w:val="003670D0"/>
    <w:rsid w:val="00367B94"/>
    <w:rsid w:val="00373631"/>
    <w:rsid w:val="00374656"/>
    <w:rsid w:val="003774B0"/>
    <w:rsid w:val="00386421"/>
    <w:rsid w:val="00386F58"/>
    <w:rsid w:val="003906B6"/>
    <w:rsid w:val="00391756"/>
    <w:rsid w:val="003926B7"/>
    <w:rsid w:val="003929E7"/>
    <w:rsid w:val="0039444D"/>
    <w:rsid w:val="0039534E"/>
    <w:rsid w:val="003A0F58"/>
    <w:rsid w:val="003A0FBB"/>
    <w:rsid w:val="003A12CA"/>
    <w:rsid w:val="003C0971"/>
    <w:rsid w:val="003C3280"/>
    <w:rsid w:val="003C3A84"/>
    <w:rsid w:val="003C4A47"/>
    <w:rsid w:val="003C4A52"/>
    <w:rsid w:val="003C5432"/>
    <w:rsid w:val="003C5582"/>
    <w:rsid w:val="003D0E29"/>
    <w:rsid w:val="003D1A4C"/>
    <w:rsid w:val="003D7709"/>
    <w:rsid w:val="003D7C51"/>
    <w:rsid w:val="003E0D5F"/>
    <w:rsid w:val="003E1248"/>
    <w:rsid w:val="003E1A4A"/>
    <w:rsid w:val="003E2D25"/>
    <w:rsid w:val="003E4B71"/>
    <w:rsid w:val="003E63CA"/>
    <w:rsid w:val="003F0E6E"/>
    <w:rsid w:val="003F457A"/>
    <w:rsid w:val="003F4C52"/>
    <w:rsid w:val="003F5A8E"/>
    <w:rsid w:val="003F5C09"/>
    <w:rsid w:val="003F66DF"/>
    <w:rsid w:val="003F7F2B"/>
    <w:rsid w:val="00400E8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3F0E"/>
    <w:rsid w:val="00426B74"/>
    <w:rsid w:val="004271C9"/>
    <w:rsid w:val="004328E9"/>
    <w:rsid w:val="00433855"/>
    <w:rsid w:val="00436814"/>
    <w:rsid w:val="00445AA6"/>
    <w:rsid w:val="00453F31"/>
    <w:rsid w:val="00455A39"/>
    <w:rsid w:val="00456342"/>
    <w:rsid w:val="00460FE3"/>
    <w:rsid w:val="00461402"/>
    <w:rsid w:val="00464762"/>
    <w:rsid w:val="00464D1A"/>
    <w:rsid w:val="0046525A"/>
    <w:rsid w:val="004702D8"/>
    <w:rsid w:val="00470FD0"/>
    <w:rsid w:val="0047252D"/>
    <w:rsid w:val="00472F35"/>
    <w:rsid w:val="00475F13"/>
    <w:rsid w:val="00490496"/>
    <w:rsid w:val="00496B0A"/>
    <w:rsid w:val="00497CA7"/>
    <w:rsid w:val="004A0EB6"/>
    <w:rsid w:val="004A2D40"/>
    <w:rsid w:val="004A5F55"/>
    <w:rsid w:val="004A6C81"/>
    <w:rsid w:val="004B334D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E6CD0"/>
    <w:rsid w:val="004E7865"/>
    <w:rsid w:val="004F245B"/>
    <w:rsid w:val="004F3AFF"/>
    <w:rsid w:val="004F6E0D"/>
    <w:rsid w:val="004F749E"/>
    <w:rsid w:val="005014D1"/>
    <w:rsid w:val="00501B91"/>
    <w:rsid w:val="00505D3A"/>
    <w:rsid w:val="00506975"/>
    <w:rsid w:val="005071D5"/>
    <w:rsid w:val="00510CEF"/>
    <w:rsid w:val="00513B17"/>
    <w:rsid w:val="00517D9F"/>
    <w:rsid w:val="0052230A"/>
    <w:rsid w:val="0052638B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57DE6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068E"/>
    <w:rsid w:val="0059111E"/>
    <w:rsid w:val="00592622"/>
    <w:rsid w:val="005926C1"/>
    <w:rsid w:val="005978D1"/>
    <w:rsid w:val="005A0CAB"/>
    <w:rsid w:val="005A2B7C"/>
    <w:rsid w:val="005A2DCA"/>
    <w:rsid w:val="005A4123"/>
    <w:rsid w:val="005B25F3"/>
    <w:rsid w:val="005B2D36"/>
    <w:rsid w:val="005B482E"/>
    <w:rsid w:val="005B722D"/>
    <w:rsid w:val="005C0ADD"/>
    <w:rsid w:val="005C26F2"/>
    <w:rsid w:val="005C382F"/>
    <w:rsid w:val="005C4CA9"/>
    <w:rsid w:val="005C4CCB"/>
    <w:rsid w:val="005D0B71"/>
    <w:rsid w:val="005D238D"/>
    <w:rsid w:val="005D59E1"/>
    <w:rsid w:val="005D6A44"/>
    <w:rsid w:val="005E4784"/>
    <w:rsid w:val="005E4AEE"/>
    <w:rsid w:val="005F14F9"/>
    <w:rsid w:val="005F1ECC"/>
    <w:rsid w:val="005F4A27"/>
    <w:rsid w:val="00600AE5"/>
    <w:rsid w:val="0060156A"/>
    <w:rsid w:val="00601901"/>
    <w:rsid w:val="00601F5E"/>
    <w:rsid w:val="006043FB"/>
    <w:rsid w:val="00607250"/>
    <w:rsid w:val="00611D42"/>
    <w:rsid w:val="00612724"/>
    <w:rsid w:val="00615D99"/>
    <w:rsid w:val="00616C0E"/>
    <w:rsid w:val="006172D1"/>
    <w:rsid w:val="006248B0"/>
    <w:rsid w:val="0062524F"/>
    <w:rsid w:val="00626961"/>
    <w:rsid w:val="0063051D"/>
    <w:rsid w:val="0063506A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2DF1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B299B"/>
    <w:rsid w:val="006B5543"/>
    <w:rsid w:val="006B628F"/>
    <w:rsid w:val="006B6EE2"/>
    <w:rsid w:val="006B6F6E"/>
    <w:rsid w:val="006C2909"/>
    <w:rsid w:val="006C3D3C"/>
    <w:rsid w:val="006C3F08"/>
    <w:rsid w:val="006D1FE8"/>
    <w:rsid w:val="006D2E2C"/>
    <w:rsid w:val="006D3838"/>
    <w:rsid w:val="006D3C38"/>
    <w:rsid w:val="006D4B09"/>
    <w:rsid w:val="006E38A2"/>
    <w:rsid w:val="006E3B0D"/>
    <w:rsid w:val="006E68F8"/>
    <w:rsid w:val="006E6E6B"/>
    <w:rsid w:val="006E7408"/>
    <w:rsid w:val="006E76C1"/>
    <w:rsid w:val="006F6E44"/>
    <w:rsid w:val="006F7939"/>
    <w:rsid w:val="0070010D"/>
    <w:rsid w:val="007037FA"/>
    <w:rsid w:val="00706450"/>
    <w:rsid w:val="00706E74"/>
    <w:rsid w:val="00711E10"/>
    <w:rsid w:val="0071384A"/>
    <w:rsid w:val="0072049C"/>
    <w:rsid w:val="00721B58"/>
    <w:rsid w:val="007305D8"/>
    <w:rsid w:val="0073736E"/>
    <w:rsid w:val="007409E6"/>
    <w:rsid w:val="00740C28"/>
    <w:rsid w:val="00741069"/>
    <w:rsid w:val="0074181B"/>
    <w:rsid w:val="00741AA4"/>
    <w:rsid w:val="007459FC"/>
    <w:rsid w:val="007519B2"/>
    <w:rsid w:val="00753092"/>
    <w:rsid w:val="0075514B"/>
    <w:rsid w:val="00757209"/>
    <w:rsid w:val="00757AF7"/>
    <w:rsid w:val="00760939"/>
    <w:rsid w:val="007711BE"/>
    <w:rsid w:val="00771693"/>
    <w:rsid w:val="0077586B"/>
    <w:rsid w:val="007779B3"/>
    <w:rsid w:val="00780419"/>
    <w:rsid w:val="00780782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517C"/>
    <w:rsid w:val="007A69BF"/>
    <w:rsid w:val="007A7187"/>
    <w:rsid w:val="007B12E8"/>
    <w:rsid w:val="007B2001"/>
    <w:rsid w:val="007B3BB3"/>
    <w:rsid w:val="007B5BD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E6BD7"/>
    <w:rsid w:val="007F1DC5"/>
    <w:rsid w:val="007F2A12"/>
    <w:rsid w:val="007F4E3E"/>
    <w:rsid w:val="007F70DC"/>
    <w:rsid w:val="0080041A"/>
    <w:rsid w:val="00802802"/>
    <w:rsid w:val="0080405D"/>
    <w:rsid w:val="008048FD"/>
    <w:rsid w:val="00806944"/>
    <w:rsid w:val="008075B7"/>
    <w:rsid w:val="00810445"/>
    <w:rsid w:val="00810638"/>
    <w:rsid w:val="00811537"/>
    <w:rsid w:val="0081375E"/>
    <w:rsid w:val="00813A50"/>
    <w:rsid w:val="00814680"/>
    <w:rsid w:val="00814D2A"/>
    <w:rsid w:val="008154EC"/>
    <w:rsid w:val="00815791"/>
    <w:rsid w:val="008227EF"/>
    <w:rsid w:val="00822905"/>
    <w:rsid w:val="00822A77"/>
    <w:rsid w:val="00823B77"/>
    <w:rsid w:val="008250FA"/>
    <w:rsid w:val="00825F07"/>
    <w:rsid w:val="00827BC7"/>
    <w:rsid w:val="00830CCC"/>
    <w:rsid w:val="008315AB"/>
    <w:rsid w:val="00831D4B"/>
    <w:rsid w:val="008357E2"/>
    <w:rsid w:val="0084089F"/>
    <w:rsid w:val="00846426"/>
    <w:rsid w:val="00846A61"/>
    <w:rsid w:val="00856548"/>
    <w:rsid w:val="00860ECB"/>
    <w:rsid w:val="00863D57"/>
    <w:rsid w:val="00864D37"/>
    <w:rsid w:val="008652A7"/>
    <w:rsid w:val="00865386"/>
    <w:rsid w:val="00871871"/>
    <w:rsid w:val="00871C78"/>
    <w:rsid w:val="00873298"/>
    <w:rsid w:val="00873E97"/>
    <w:rsid w:val="00876662"/>
    <w:rsid w:val="0087671A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1C13"/>
    <w:rsid w:val="008B29C6"/>
    <w:rsid w:val="008B4735"/>
    <w:rsid w:val="008B47E4"/>
    <w:rsid w:val="008B6A85"/>
    <w:rsid w:val="008B70CB"/>
    <w:rsid w:val="008B73B8"/>
    <w:rsid w:val="008C20A0"/>
    <w:rsid w:val="008C53A0"/>
    <w:rsid w:val="008C6493"/>
    <w:rsid w:val="008D01A3"/>
    <w:rsid w:val="008D11D2"/>
    <w:rsid w:val="008D13AC"/>
    <w:rsid w:val="008D1F2B"/>
    <w:rsid w:val="008D314C"/>
    <w:rsid w:val="008D57E0"/>
    <w:rsid w:val="008E1A8C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3F86"/>
    <w:rsid w:val="00924750"/>
    <w:rsid w:val="009251FD"/>
    <w:rsid w:val="00925B84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399F"/>
    <w:rsid w:val="0094732B"/>
    <w:rsid w:val="00950C91"/>
    <w:rsid w:val="0096053D"/>
    <w:rsid w:val="009618C5"/>
    <w:rsid w:val="00963530"/>
    <w:rsid w:val="009656C9"/>
    <w:rsid w:val="00965DAB"/>
    <w:rsid w:val="00967CC2"/>
    <w:rsid w:val="0097378B"/>
    <w:rsid w:val="009756B2"/>
    <w:rsid w:val="00975AE5"/>
    <w:rsid w:val="00977B7E"/>
    <w:rsid w:val="00980650"/>
    <w:rsid w:val="0098073A"/>
    <w:rsid w:val="00981801"/>
    <w:rsid w:val="0098373B"/>
    <w:rsid w:val="00985623"/>
    <w:rsid w:val="00987EA8"/>
    <w:rsid w:val="009903A0"/>
    <w:rsid w:val="00996AAA"/>
    <w:rsid w:val="00997530"/>
    <w:rsid w:val="009A4005"/>
    <w:rsid w:val="009A53F2"/>
    <w:rsid w:val="009B016A"/>
    <w:rsid w:val="009B42ED"/>
    <w:rsid w:val="009B67B0"/>
    <w:rsid w:val="009C0A8C"/>
    <w:rsid w:val="009C1178"/>
    <w:rsid w:val="009C2F6A"/>
    <w:rsid w:val="009C3D5D"/>
    <w:rsid w:val="009C7DE5"/>
    <w:rsid w:val="009D1F18"/>
    <w:rsid w:val="009D3A79"/>
    <w:rsid w:val="009D7A1E"/>
    <w:rsid w:val="009E033E"/>
    <w:rsid w:val="009E16CD"/>
    <w:rsid w:val="009E5BBE"/>
    <w:rsid w:val="009F4DBE"/>
    <w:rsid w:val="009F5146"/>
    <w:rsid w:val="009F588B"/>
    <w:rsid w:val="00A01290"/>
    <w:rsid w:val="00A037DA"/>
    <w:rsid w:val="00A0682D"/>
    <w:rsid w:val="00A1554F"/>
    <w:rsid w:val="00A22CCD"/>
    <w:rsid w:val="00A237D6"/>
    <w:rsid w:val="00A30281"/>
    <w:rsid w:val="00A313EF"/>
    <w:rsid w:val="00A31FB8"/>
    <w:rsid w:val="00A40234"/>
    <w:rsid w:val="00A41EB4"/>
    <w:rsid w:val="00A42470"/>
    <w:rsid w:val="00A4600B"/>
    <w:rsid w:val="00A475EF"/>
    <w:rsid w:val="00A5381D"/>
    <w:rsid w:val="00A618CF"/>
    <w:rsid w:val="00A6192A"/>
    <w:rsid w:val="00A63203"/>
    <w:rsid w:val="00A63272"/>
    <w:rsid w:val="00A63B3A"/>
    <w:rsid w:val="00A667CA"/>
    <w:rsid w:val="00A667D2"/>
    <w:rsid w:val="00A7528E"/>
    <w:rsid w:val="00A75C82"/>
    <w:rsid w:val="00A778CE"/>
    <w:rsid w:val="00A77FC8"/>
    <w:rsid w:val="00A83AB3"/>
    <w:rsid w:val="00A85E11"/>
    <w:rsid w:val="00A91211"/>
    <w:rsid w:val="00A9256C"/>
    <w:rsid w:val="00A94A93"/>
    <w:rsid w:val="00A96979"/>
    <w:rsid w:val="00AA0553"/>
    <w:rsid w:val="00AA5CE0"/>
    <w:rsid w:val="00AB0C3A"/>
    <w:rsid w:val="00AB2B79"/>
    <w:rsid w:val="00AC2E91"/>
    <w:rsid w:val="00AD4215"/>
    <w:rsid w:val="00AD5BC6"/>
    <w:rsid w:val="00AE0A47"/>
    <w:rsid w:val="00AE1991"/>
    <w:rsid w:val="00AE7C89"/>
    <w:rsid w:val="00AE7F15"/>
    <w:rsid w:val="00AF12D0"/>
    <w:rsid w:val="00AF1E2F"/>
    <w:rsid w:val="00AF2D0E"/>
    <w:rsid w:val="00AF2F19"/>
    <w:rsid w:val="00AF5245"/>
    <w:rsid w:val="00AF6C27"/>
    <w:rsid w:val="00AF70D7"/>
    <w:rsid w:val="00AF79FD"/>
    <w:rsid w:val="00B130B3"/>
    <w:rsid w:val="00B15465"/>
    <w:rsid w:val="00B2090A"/>
    <w:rsid w:val="00B21A2B"/>
    <w:rsid w:val="00B25529"/>
    <w:rsid w:val="00B271A2"/>
    <w:rsid w:val="00B300DE"/>
    <w:rsid w:val="00B315A0"/>
    <w:rsid w:val="00B318DC"/>
    <w:rsid w:val="00B34F10"/>
    <w:rsid w:val="00B37608"/>
    <w:rsid w:val="00B42576"/>
    <w:rsid w:val="00B46B00"/>
    <w:rsid w:val="00B5036F"/>
    <w:rsid w:val="00B562B7"/>
    <w:rsid w:val="00B56329"/>
    <w:rsid w:val="00B57F8E"/>
    <w:rsid w:val="00B65599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3C70"/>
    <w:rsid w:val="00B856EC"/>
    <w:rsid w:val="00B8797F"/>
    <w:rsid w:val="00B92101"/>
    <w:rsid w:val="00B948D4"/>
    <w:rsid w:val="00BA3864"/>
    <w:rsid w:val="00BA47E4"/>
    <w:rsid w:val="00BA71B3"/>
    <w:rsid w:val="00BB0FAA"/>
    <w:rsid w:val="00BB12C7"/>
    <w:rsid w:val="00BB3E41"/>
    <w:rsid w:val="00BC0513"/>
    <w:rsid w:val="00BC16BF"/>
    <w:rsid w:val="00BC2003"/>
    <w:rsid w:val="00BC26FC"/>
    <w:rsid w:val="00BC3326"/>
    <w:rsid w:val="00BC3419"/>
    <w:rsid w:val="00BC45AA"/>
    <w:rsid w:val="00BC5423"/>
    <w:rsid w:val="00BC5649"/>
    <w:rsid w:val="00BC5C1F"/>
    <w:rsid w:val="00BC63FA"/>
    <w:rsid w:val="00BC72DA"/>
    <w:rsid w:val="00BD41F7"/>
    <w:rsid w:val="00BD7FDD"/>
    <w:rsid w:val="00BE4712"/>
    <w:rsid w:val="00BE6009"/>
    <w:rsid w:val="00BE67F5"/>
    <w:rsid w:val="00BF2CC4"/>
    <w:rsid w:val="00C012EF"/>
    <w:rsid w:val="00C029EE"/>
    <w:rsid w:val="00C030C0"/>
    <w:rsid w:val="00C05869"/>
    <w:rsid w:val="00C068C6"/>
    <w:rsid w:val="00C07F59"/>
    <w:rsid w:val="00C1033B"/>
    <w:rsid w:val="00C12C4A"/>
    <w:rsid w:val="00C13E5A"/>
    <w:rsid w:val="00C16281"/>
    <w:rsid w:val="00C17A09"/>
    <w:rsid w:val="00C20095"/>
    <w:rsid w:val="00C270F5"/>
    <w:rsid w:val="00C272D4"/>
    <w:rsid w:val="00C30935"/>
    <w:rsid w:val="00C31AA7"/>
    <w:rsid w:val="00C31D68"/>
    <w:rsid w:val="00C320FE"/>
    <w:rsid w:val="00C366C8"/>
    <w:rsid w:val="00C36BEC"/>
    <w:rsid w:val="00C40D9B"/>
    <w:rsid w:val="00C40E18"/>
    <w:rsid w:val="00C457D1"/>
    <w:rsid w:val="00C45DD4"/>
    <w:rsid w:val="00C51DF3"/>
    <w:rsid w:val="00C53418"/>
    <w:rsid w:val="00C53E78"/>
    <w:rsid w:val="00C54F31"/>
    <w:rsid w:val="00C57280"/>
    <w:rsid w:val="00C575F5"/>
    <w:rsid w:val="00C62065"/>
    <w:rsid w:val="00C633ED"/>
    <w:rsid w:val="00C6378F"/>
    <w:rsid w:val="00C64768"/>
    <w:rsid w:val="00C65547"/>
    <w:rsid w:val="00C65CDB"/>
    <w:rsid w:val="00C66BF9"/>
    <w:rsid w:val="00C70494"/>
    <w:rsid w:val="00C70CB6"/>
    <w:rsid w:val="00C7528C"/>
    <w:rsid w:val="00C8156B"/>
    <w:rsid w:val="00C82180"/>
    <w:rsid w:val="00C86F51"/>
    <w:rsid w:val="00C879C8"/>
    <w:rsid w:val="00C91745"/>
    <w:rsid w:val="00C95573"/>
    <w:rsid w:val="00CA041A"/>
    <w:rsid w:val="00CA34FA"/>
    <w:rsid w:val="00CA4511"/>
    <w:rsid w:val="00CB280B"/>
    <w:rsid w:val="00CB3A30"/>
    <w:rsid w:val="00CB5D65"/>
    <w:rsid w:val="00CC76B0"/>
    <w:rsid w:val="00CD3B33"/>
    <w:rsid w:val="00CD59AC"/>
    <w:rsid w:val="00CD77A4"/>
    <w:rsid w:val="00CE07EA"/>
    <w:rsid w:val="00CE09BC"/>
    <w:rsid w:val="00CE19CA"/>
    <w:rsid w:val="00CE1A59"/>
    <w:rsid w:val="00CE3339"/>
    <w:rsid w:val="00CF0C6F"/>
    <w:rsid w:val="00CF42C8"/>
    <w:rsid w:val="00CF5F3B"/>
    <w:rsid w:val="00CF6074"/>
    <w:rsid w:val="00CF7455"/>
    <w:rsid w:val="00CF7E21"/>
    <w:rsid w:val="00D00021"/>
    <w:rsid w:val="00D01943"/>
    <w:rsid w:val="00D02746"/>
    <w:rsid w:val="00D0354A"/>
    <w:rsid w:val="00D04664"/>
    <w:rsid w:val="00D057F0"/>
    <w:rsid w:val="00D13C67"/>
    <w:rsid w:val="00D15F4F"/>
    <w:rsid w:val="00D169AD"/>
    <w:rsid w:val="00D213CF"/>
    <w:rsid w:val="00D215B7"/>
    <w:rsid w:val="00D27FD1"/>
    <w:rsid w:val="00D30367"/>
    <w:rsid w:val="00D3044C"/>
    <w:rsid w:val="00D312B4"/>
    <w:rsid w:val="00D31481"/>
    <w:rsid w:val="00D327BC"/>
    <w:rsid w:val="00D36055"/>
    <w:rsid w:val="00D361DE"/>
    <w:rsid w:val="00D368F2"/>
    <w:rsid w:val="00D37634"/>
    <w:rsid w:val="00D44640"/>
    <w:rsid w:val="00D448ED"/>
    <w:rsid w:val="00D57310"/>
    <w:rsid w:val="00D6055E"/>
    <w:rsid w:val="00D645D6"/>
    <w:rsid w:val="00D65368"/>
    <w:rsid w:val="00D65D78"/>
    <w:rsid w:val="00D70FDA"/>
    <w:rsid w:val="00D715ED"/>
    <w:rsid w:val="00D7336E"/>
    <w:rsid w:val="00D74786"/>
    <w:rsid w:val="00D812A9"/>
    <w:rsid w:val="00D81C38"/>
    <w:rsid w:val="00D82C33"/>
    <w:rsid w:val="00D8526B"/>
    <w:rsid w:val="00D90046"/>
    <w:rsid w:val="00DA1A8B"/>
    <w:rsid w:val="00DA2113"/>
    <w:rsid w:val="00DA2745"/>
    <w:rsid w:val="00DA60DF"/>
    <w:rsid w:val="00DA61CD"/>
    <w:rsid w:val="00DB136F"/>
    <w:rsid w:val="00DB2560"/>
    <w:rsid w:val="00DB2BFC"/>
    <w:rsid w:val="00DB39F3"/>
    <w:rsid w:val="00DB3FE7"/>
    <w:rsid w:val="00DB5437"/>
    <w:rsid w:val="00DB6751"/>
    <w:rsid w:val="00DB7718"/>
    <w:rsid w:val="00DC14BB"/>
    <w:rsid w:val="00DC7D45"/>
    <w:rsid w:val="00DD7086"/>
    <w:rsid w:val="00DE2694"/>
    <w:rsid w:val="00DE4F4A"/>
    <w:rsid w:val="00DE59C2"/>
    <w:rsid w:val="00DF01DE"/>
    <w:rsid w:val="00DF0E23"/>
    <w:rsid w:val="00DF3756"/>
    <w:rsid w:val="00E002CE"/>
    <w:rsid w:val="00E0053A"/>
    <w:rsid w:val="00E031DD"/>
    <w:rsid w:val="00E038BC"/>
    <w:rsid w:val="00E03CC7"/>
    <w:rsid w:val="00E043CF"/>
    <w:rsid w:val="00E060E5"/>
    <w:rsid w:val="00E07F9C"/>
    <w:rsid w:val="00E108EB"/>
    <w:rsid w:val="00E14073"/>
    <w:rsid w:val="00E17222"/>
    <w:rsid w:val="00E20CD8"/>
    <w:rsid w:val="00E21E20"/>
    <w:rsid w:val="00E2239F"/>
    <w:rsid w:val="00E230D2"/>
    <w:rsid w:val="00E24F45"/>
    <w:rsid w:val="00E27ED2"/>
    <w:rsid w:val="00E3152F"/>
    <w:rsid w:val="00E332B3"/>
    <w:rsid w:val="00E35616"/>
    <w:rsid w:val="00E42624"/>
    <w:rsid w:val="00E44B7C"/>
    <w:rsid w:val="00E46AFC"/>
    <w:rsid w:val="00E46EBB"/>
    <w:rsid w:val="00E4765B"/>
    <w:rsid w:val="00E54E4B"/>
    <w:rsid w:val="00E578E2"/>
    <w:rsid w:val="00E62B48"/>
    <w:rsid w:val="00E664C1"/>
    <w:rsid w:val="00E72A8D"/>
    <w:rsid w:val="00E72ED5"/>
    <w:rsid w:val="00E73812"/>
    <w:rsid w:val="00E80500"/>
    <w:rsid w:val="00E85865"/>
    <w:rsid w:val="00E9543A"/>
    <w:rsid w:val="00E961EB"/>
    <w:rsid w:val="00EA0794"/>
    <w:rsid w:val="00EA081B"/>
    <w:rsid w:val="00EA2114"/>
    <w:rsid w:val="00EA30DD"/>
    <w:rsid w:val="00EA5A97"/>
    <w:rsid w:val="00EA7B18"/>
    <w:rsid w:val="00EB0080"/>
    <w:rsid w:val="00EB113D"/>
    <w:rsid w:val="00EB60A0"/>
    <w:rsid w:val="00EB7DE6"/>
    <w:rsid w:val="00EB7E42"/>
    <w:rsid w:val="00EC1A75"/>
    <w:rsid w:val="00EC3843"/>
    <w:rsid w:val="00EC39D2"/>
    <w:rsid w:val="00EC3F55"/>
    <w:rsid w:val="00EC5CA2"/>
    <w:rsid w:val="00EC5FC7"/>
    <w:rsid w:val="00EC7C4E"/>
    <w:rsid w:val="00ED1040"/>
    <w:rsid w:val="00ED2F15"/>
    <w:rsid w:val="00ED4537"/>
    <w:rsid w:val="00ED4690"/>
    <w:rsid w:val="00EE0864"/>
    <w:rsid w:val="00EE33F5"/>
    <w:rsid w:val="00EE4BF4"/>
    <w:rsid w:val="00EF0BF5"/>
    <w:rsid w:val="00EF21EA"/>
    <w:rsid w:val="00EF2B8D"/>
    <w:rsid w:val="00EF3E37"/>
    <w:rsid w:val="00EF7843"/>
    <w:rsid w:val="00EF7CE4"/>
    <w:rsid w:val="00EF7E27"/>
    <w:rsid w:val="00F01043"/>
    <w:rsid w:val="00F055BF"/>
    <w:rsid w:val="00F10A45"/>
    <w:rsid w:val="00F1215D"/>
    <w:rsid w:val="00F13024"/>
    <w:rsid w:val="00F162FD"/>
    <w:rsid w:val="00F17129"/>
    <w:rsid w:val="00F17BEB"/>
    <w:rsid w:val="00F2641D"/>
    <w:rsid w:val="00F26465"/>
    <w:rsid w:val="00F30616"/>
    <w:rsid w:val="00F32B12"/>
    <w:rsid w:val="00F40EA0"/>
    <w:rsid w:val="00F458D5"/>
    <w:rsid w:val="00F53810"/>
    <w:rsid w:val="00F67855"/>
    <w:rsid w:val="00F67863"/>
    <w:rsid w:val="00F67D4B"/>
    <w:rsid w:val="00F705D3"/>
    <w:rsid w:val="00F72F9A"/>
    <w:rsid w:val="00F75FB6"/>
    <w:rsid w:val="00F772B1"/>
    <w:rsid w:val="00F776B5"/>
    <w:rsid w:val="00F7789E"/>
    <w:rsid w:val="00F80C29"/>
    <w:rsid w:val="00F810F6"/>
    <w:rsid w:val="00F843C7"/>
    <w:rsid w:val="00F86635"/>
    <w:rsid w:val="00F86EA0"/>
    <w:rsid w:val="00F87465"/>
    <w:rsid w:val="00F93964"/>
    <w:rsid w:val="00F95262"/>
    <w:rsid w:val="00FA0127"/>
    <w:rsid w:val="00FA4E32"/>
    <w:rsid w:val="00FA598E"/>
    <w:rsid w:val="00FA5DC3"/>
    <w:rsid w:val="00FA7D74"/>
    <w:rsid w:val="00FC2413"/>
    <w:rsid w:val="00FC437E"/>
    <w:rsid w:val="00FD6752"/>
    <w:rsid w:val="00FD6B1D"/>
    <w:rsid w:val="00FD75F8"/>
    <w:rsid w:val="00FE04AE"/>
    <w:rsid w:val="00FE1753"/>
    <w:rsid w:val="00FE54DD"/>
    <w:rsid w:val="00FE5FB6"/>
    <w:rsid w:val="00FF0506"/>
    <w:rsid w:val="00FF0F16"/>
    <w:rsid w:val="00FF19FC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AA33-1153-43AB-9D6C-E14B7E62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dcterms:created xsi:type="dcterms:W3CDTF">2022-11-15T06:03:00Z</dcterms:created>
  <dcterms:modified xsi:type="dcterms:W3CDTF">2022-11-15T06:03:00Z</dcterms:modified>
</cp:coreProperties>
</file>