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32"/>
          <w:szCs w:val="30"/>
        </w:rPr>
      </w:pPr>
      <w:r w:rsidRPr="00130E45">
        <w:rPr>
          <w:rFonts w:ascii="Times New Roman" w:eastAsia="Times New Roman" w:hAnsi="Times New Roman" w:cs="Times New Roman"/>
          <w:b/>
          <w:bCs/>
          <w:color w:val="1F497D"/>
          <w:sz w:val="32"/>
          <w:szCs w:val="30"/>
        </w:rPr>
        <w:t>Загорание сухой растительности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center"/>
        <w:rPr>
          <w:rFonts w:ascii="Arial,Bold" w:eastAsia="Times New Roman" w:hAnsi="Arial,Bold" w:cs="Arial,Bold"/>
          <w:b/>
          <w:bCs/>
          <w:color w:val="1F497D"/>
          <w:sz w:val="30"/>
          <w:szCs w:val="30"/>
        </w:rPr>
      </w:pP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все травяные палы происходят по вине человека. </w:t>
      </w:r>
      <w:proofErr w:type="gramStart"/>
      <w:r w:rsidRPr="00130E45">
        <w:rPr>
          <w:rFonts w:ascii="Times New Roman" w:eastAsia="Times New Roman" w:hAnsi="Times New Roman" w:cs="Times New Roman"/>
          <w:sz w:val="28"/>
          <w:szCs w:val="28"/>
        </w:rPr>
        <w:t>Иногда выжигание травы проводится умышленно сельскохозяйственными организациями (для очистки сельскохозяйственных земель от нежелательной растительности или остатков) или органами лесного хозяйства (для того, чтобы</w:t>
      </w:r>
      <w:proofErr w:type="gramEnd"/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травяные палы проходили «под контролем» и не приводили к повреждению опушек леса).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Однако, даже такие палы очень часто выходят из-под контроля и распространяются на очень большие расстояния, нанося не меньший ущерб, чем изначально неконтролируемые палы. Еще чаще причиной травяных пожаров становятся хулиганские действия или простая неосторожность: оставленный без присмотра костер, брошенный окурок, искра из глушителя мотоцикла или автомобиля и т. д. Травяные палы, возникающие по естественным причинам (от молний), в принципе бывают, но в общем количестве травяных палов их доля ничтожно мала.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Как правило, в весенне-летний период в республике увеличивается количество пожаров, связанных с выжиганием сухой травы и кустарников, сжиганием мусора. В результате загораний огонь быстро распространяется по всем направлениям, что приводит к уничтожению жилых строений, хозяйственных построек, гибели людей, нарушению экосистем. Весенние палы наносят колоссальный ущерб лесному хозяйству. В условиях установившейся засушливой погоды выжигание сухой травы может привести к возгоранию торфяников, что повлечет значительный ущерб.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Весенние палы происходят по вине человека из-за несоблюдения правил и требований пожарной безопасности. Закономерность в том, что эти действия осуществляют взрослые или пожилые люди, намеренно сжигающие сухую траву и мусор. Опасность таких загораний в том, что от небольшого костра могут загореться строения, надворные постройки, индивидуальный транспорт граждан.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В весенне-летний пожароопасный период запрещается выжигание сухой травы и кустарников.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Необходимо соблюдать следующие рекомендации: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- территория общественных и производственных объектов должна содержаться в чистоте, постоянно очищаться от сухой травы, листьев и мусора;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- в летнее время на территории общественных и производственных объектов трава должна быть скошена и вывезена с территорий в сыром виде;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- на территории общественных, производственных объектов, вблизи дачных построек и частных жилых домовладений не допускается разведение костров;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0E45">
        <w:rPr>
          <w:rFonts w:ascii="Times New Roman" w:eastAsia="Times New Roman" w:hAnsi="Times New Roman" w:cs="Times New Roman"/>
          <w:sz w:val="28"/>
          <w:szCs w:val="28"/>
        </w:rPr>
        <w:t>незатушенные</w:t>
      </w:r>
      <w:proofErr w:type="spellEnd"/>
      <w:r w:rsidRPr="00130E45">
        <w:rPr>
          <w:rFonts w:ascii="Times New Roman" w:eastAsia="Times New Roman" w:hAnsi="Times New Roman" w:cs="Times New Roman"/>
          <w:sz w:val="28"/>
          <w:szCs w:val="28"/>
        </w:rPr>
        <w:t xml:space="preserve"> сигареты, спички, горящие предметы запрещается выбрасывать на пустыри, покрытые сухой травой.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обнаружения загорания сухой растительности попытайтесь потушить огонь самостоятельно. Если ликвидировать очаг пожара самостоятельно не удалось или пламя распространилось на значительную площадь, немедленно сообщите о случившемся в пожарную аварийно-спасательную службу по телефону «101» и постарайтесь как можно быстрее покинуть место пожара, при этом удаляться от места пожара следует в сторону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дорог, железнодорожных магистралей, рек – таким </w:t>
      </w:r>
      <w:proofErr w:type="gramStart"/>
      <w:r w:rsidRPr="00130E45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130E45">
        <w:rPr>
          <w:rFonts w:ascii="Times New Roman" w:eastAsia="Times New Roman" w:hAnsi="Times New Roman" w:cs="Times New Roman"/>
          <w:sz w:val="28"/>
          <w:szCs w:val="28"/>
        </w:rPr>
        <w:t xml:space="preserve"> вы оставляете за собой пространство, препятствующее дальнейшему распространению пламени.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Для тушения травяных пожаров используйте ряд следующих приемов: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сбивание с помощью связок прутьев (в виде метлы) или молодых лиственных деревьев огня с кромки пожара – самый простой и эффективный способ тушения пожаров средней интенсивности;</w:t>
      </w:r>
    </w:p>
    <w:p w:rsidR="008C2FC6" w:rsidRPr="00130E45" w:rsidRDefault="008C2FC6" w:rsidP="008C2F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sz w:val="28"/>
          <w:szCs w:val="28"/>
        </w:rPr>
        <w:t>забрасывание кромки пожара грунтом или песком.</w:t>
      </w:r>
    </w:p>
    <w:p w:rsidR="008C2FC6" w:rsidRPr="00130E45" w:rsidRDefault="008C2FC6" w:rsidP="008C2FC6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C2FC6" w:rsidRDefault="008C2FC6" w:rsidP="008C2FC6"/>
    <w:p w:rsidR="00AB3B90" w:rsidRDefault="00AB3B90"/>
    <w:sectPr w:rsidR="00AB3B90" w:rsidSect="00AB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2FC6"/>
    <w:rsid w:val="005F3108"/>
    <w:rsid w:val="008C2FC6"/>
    <w:rsid w:val="00AB3B90"/>
    <w:rsid w:val="00E5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FC6"/>
    <w:pPr>
      <w:spacing w:line="276" w:lineRule="auto"/>
      <w:ind w:right="0" w:firstLine="0"/>
      <w:jc w:val="left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2017-04-20T06:41:00Z</dcterms:created>
  <dcterms:modified xsi:type="dcterms:W3CDTF">2017-04-20T06:41:00Z</dcterms:modified>
</cp:coreProperties>
</file>